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946"/>
        <w:tblOverlap w:val="never"/>
        <w:tblW w:w="13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223"/>
        <w:gridCol w:w="2959"/>
        <w:gridCol w:w="2223"/>
        <w:gridCol w:w="1487"/>
        <w:gridCol w:w="3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73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执法人员姓名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行政执法证件号码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所属机构名称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b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执法证有效期截止日期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eastAsiaTheme="minorEastAsia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郝焱芳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/>
                <w:color w:val="000000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04110344001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eastAsiaTheme="minorEastAsia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交城县气象局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执法证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/>
                <w:color w:val="000000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马锋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eastAsiaTheme="minorEastAsia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04110344002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交城县气象局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执法证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牛亚勋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04110344003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交城县气象局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执法证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李雨昊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eastAsiaTheme="minorEastAsia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04110044021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hint="eastAsia"/>
                <w:color w:val="000000"/>
                <w:sz w:val="24"/>
                <w:szCs w:val="24"/>
                <w:shd w:val="clear" w:color="auto" w:fill="auto"/>
                <w:lang w:eastAsia="zh-CN"/>
              </w:rPr>
              <w:t>交城县气象局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执法证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center"/>
              <w:rPr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15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交城县气象局行政执法人员登记表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4067"/>
    <w:rsid w:val="13EF660D"/>
    <w:rsid w:val="39C60670"/>
    <w:rsid w:val="3E68061E"/>
    <w:rsid w:val="6E8C7433"/>
    <w:rsid w:val="71CF4067"/>
    <w:rsid w:val="743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2021-07-12T05:38:00Z</dcterms:created>
  <dc:creator>fire</dc:creator>
  <cp:lastModifiedBy>fire</cp:lastModifiedBy>
  <dcterms:modified xsi:type="dcterms:W3CDTF">2021-07-15T03:34:15Z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