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sz w:val="44"/>
          <w:szCs w:val="44"/>
          <w:lang w:val="en-US" w:eastAsia="zh-CN"/>
        </w:rPr>
        <w:t>2026年小麦机收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作业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用燃油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补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贴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情况汇总表</w:t>
      </w:r>
    </w:p>
    <w:p>
      <w:pPr>
        <w:pStyle w:val="4"/>
        <w:rPr>
          <w:rFonts w:hint="eastAsia"/>
        </w:rPr>
      </w:pPr>
    </w:p>
    <w:tbl>
      <w:tblPr>
        <w:tblStyle w:val="2"/>
        <w:tblW w:w="453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1496"/>
        <w:gridCol w:w="5296"/>
        <w:gridCol w:w="1681"/>
        <w:gridCol w:w="1453"/>
        <w:gridCol w:w="1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eastAsia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eastAsia="宋体"/>
                <w:b/>
                <w:bCs/>
                <w:sz w:val="28"/>
                <w:szCs w:val="28"/>
              </w:rPr>
              <w:t>补</w:t>
            </w:r>
            <w:r>
              <w:rPr>
                <w:rFonts w:hint="eastAsia" w:eastAsia="宋体"/>
                <w:b/>
                <w:bCs/>
                <w:sz w:val="28"/>
                <w:szCs w:val="28"/>
                <w:lang w:eastAsia="zh-CN"/>
              </w:rPr>
              <w:t>贴</w:t>
            </w:r>
            <w:r>
              <w:rPr>
                <w:rFonts w:eastAsia="宋体"/>
                <w:b/>
                <w:bCs/>
                <w:sz w:val="28"/>
                <w:szCs w:val="28"/>
              </w:rPr>
              <w:t>对象</w:t>
            </w:r>
          </w:p>
        </w:tc>
        <w:tc>
          <w:tcPr>
            <w:tcW w:w="20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  <w:lang w:eastAsia="zh-CN"/>
              </w:rPr>
              <w:t>机收</w:t>
            </w:r>
            <w:r>
              <w:rPr>
                <w:rFonts w:eastAsia="宋体"/>
                <w:b/>
                <w:bCs/>
                <w:sz w:val="28"/>
                <w:szCs w:val="28"/>
              </w:rPr>
              <w:t>作业地点（细化到县乡村）</w:t>
            </w:r>
          </w:p>
        </w:tc>
        <w:tc>
          <w:tcPr>
            <w:tcW w:w="65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  <w:lang w:eastAsia="zh-CN"/>
              </w:rPr>
              <w:t>机收</w:t>
            </w:r>
            <w:r>
              <w:rPr>
                <w:rFonts w:eastAsia="宋体"/>
                <w:b/>
                <w:bCs/>
                <w:sz w:val="28"/>
                <w:szCs w:val="28"/>
              </w:rPr>
              <w:t>面积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eastAsia="宋体"/>
                <w:b/>
                <w:bCs/>
                <w:sz w:val="28"/>
                <w:szCs w:val="28"/>
              </w:rPr>
              <w:t>（亩）</w:t>
            </w:r>
          </w:p>
        </w:tc>
        <w:tc>
          <w:tcPr>
            <w:tcW w:w="56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eastAsia="宋体"/>
                <w:b/>
                <w:bCs/>
                <w:sz w:val="28"/>
                <w:szCs w:val="28"/>
              </w:rPr>
              <w:t>补</w:t>
            </w:r>
            <w:r>
              <w:rPr>
                <w:rFonts w:hint="eastAsia" w:eastAsia="宋体"/>
                <w:b/>
                <w:bCs/>
                <w:sz w:val="28"/>
                <w:szCs w:val="28"/>
                <w:lang w:eastAsia="zh-CN"/>
              </w:rPr>
              <w:t>贴</w:t>
            </w:r>
            <w:r>
              <w:rPr>
                <w:rFonts w:eastAsia="宋体"/>
                <w:b/>
                <w:bCs/>
                <w:sz w:val="28"/>
                <w:szCs w:val="28"/>
              </w:rPr>
              <w:t>标准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eastAsia="宋体"/>
                <w:b/>
                <w:bCs/>
                <w:sz w:val="28"/>
                <w:szCs w:val="28"/>
              </w:rPr>
              <w:t>（元/亩）</w:t>
            </w:r>
          </w:p>
        </w:tc>
        <w:tc>
          <w:tcPr>
            <w:tcW w:w="6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eastAsia="宋体"/>
                <w:b/>
                <w:bCs/>
                <w:sz w:val="28"/>
                <w:szCs w:val="28"/>
              </w:rPr>
              <w:t>补</w:t>
            </w:r>
            <w:r>
              <w:rPr>
                <w:rFonts w:hint="eastAsia" w:eastAsia="宋体"/>
                <w:b/>
                <w:bCs/>
                <w:sz w:val="28"/>
                <w:szCs w:val="28"/>
                <w:lang w:eastAsia="zh-CN"/>
              </w:rPr>
              <w:t>贴</w:t>
            </w:r>
            <w:r>
              <w:rPr>
                <w:rFonts w:eastAsia="宋体"/>
                <w:b/>
                <w:bCs/>
                <w:sz w:val="28"/>
                <w:szCs w:val="28"/>
              </w:rPr>
              <w:t>金额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eastAsia="宋体"/>
                <w:b/>
                <w:bCs/>
                <w:sz w:val="28"/>
                <w:szCs w:val="28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1496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武瑞强</w:t>
            </w:r>
          </w:p>
        </w:tc>
        <w:tc>
          <w:tcPr>
            <w:tcW w:w="5296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西营镇石侯村</w:t>
            </w:r>
          </w:p>
        </w:tc>
        <w:tc>
          <w:tcPr>
            <w:tcW w:w="1681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244.39</w:t>
            </w:r>
          </w:p>
        </w:tc>
        <w:tc>
          <w:tcPr>
            <w:tcW w:w="1453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2443.9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1496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彭德富</w:t>
            </w:r>
          </w:p>
        </w:tc>
        <w:tc>
          <w:tcPr>
            <w:tcW w:w="5296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西营镇大陵庄村、洪相镇广兴村、成村</w:t>
            </w:r>
          </w:p>
        </w:tc>
        <w:tc>
          <w:tcPr>
            <w:tcW w:w="1681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273.17</w:t>
            </w:r>
          </w:p>
        </w:tc>
        <w:tc>
          <w:tcPr>
            <w:tcW w:w="1453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2731.7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1496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熊武生</w:t>
            </w:r>
          </w:p>
        </w:tc>
        <w:tc>
          <w:tcPr>
            <w:tcW w:w="5296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西营镇西营村</w:t>
            </w:r>
          </w:p>
        </w:tc>
        <w:tc>
          <w:tcPr>
            <w:tcW w:w="1681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604.39</w:t>
            </w:r>
          </w:p>
        </w:tc>
        <w:tc>
          <w:tcPr>
            <w:tcW w:w="1453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6043.9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496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邢四拉</w:t>
            </w:r>
          </w:p>
        </w:tc>
        <w:tc>
          <w:tcPr>
            <w:tcW w:w="5296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西营镇西营村</w:t>
            </w:r>
          </w:p>
        </w:tc>
        <w:tc>
          <w:tcPr>
            <w:tcW w:w="1681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434.54</w:t>
            </w:r>
          </w:p>
        </w:tc>
        <w:tc>
          <w:tcPr>
            <w:tcW w:w="1453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4345.4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96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段继刚</w:t>
            </w:r>
          </w:p>
        </w:tc>
        <w:tc>
          <w:tcPr>
            <w:tcW w:w="5296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西营镇西营村</w:t>
            </w:r>
          </w:p>
        </w:tc>
        <w:tc>
          <w:tcPr>
            <w:tcW w:w="1681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711.61</w:t>
            </w:r>
          </w:p>
        </w:tc>
        <w:tc>
          <w:tcPr>
            <w:tcW w:w="1453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7116.1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133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合计</w:t>
            </w:r>
          </w:p>
        </w:tc>
        <w:tc>
          <w:tcPr>
            <w:tcW w:w="1681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2268.1</w:t>
            </w:r>
          </w:p>
        </w:tc>
        <w:tc>
          <w:tcPr>
            <w:tcW w:w="1453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ind w:firstLine="32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22681</w:t>
            </w:r>
          </w:p>
        </w:tc>
      </w:tr>
    </w:tbl>
    <w:p>
      <w:pPr>
        <w:ind w:firstLine="630" w:firstLineChars="300"/>
        <w:jc w:val="both"/>
        <w:rPr>
          <w:rFonts w:hint="default" w:ascii="仿宋" w:hAnsi="仿宋" w:eastAsia="仿宋" w:cs="仿宋"/>
          <w:sz w:val="21"/>
          <w:szCs w:val="21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5FB6694"/>
    <w:rsid w:val="A5FB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 Spacing_ad81b47b-6779-4c76-b471-79375858c8cb"/>
    <w:basedOn w:val="1"/>
    <w:qFormat/>
    <w:uiPriority w:val="99"/>
    <w:pPr>
      <w:ind w:firstLine="200" w:firstLineChars="200"/>
    </w:pPr>
    <w:rPr>
      <w:rFonts w:ascii="Cambria" w:hAnsi="Cambria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2026-09-16T17:42:00Z</dcterms:created>
  <dc:creator>greatwall</dc:creator>
  <cp:lastModifiedBy>greatwall</cp:lastModifiedBy>
  <dcterms:modified xsi:type="dcterms:W3CDTF">2026-09-16T17:42:50Z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2052-11.1.0.11711</vt:lpwstr>
  </property>
</Properties>
</file>