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18FA" w:rsidRDefault="00E51077">
      <w:pPr>
        <w:ind w:firstLineChars="200" w:firstLine="600"/>
        <w:rPr>
          <w:rFonts w:ascii="宋体" w:eastAsia="宋体" w:hAnsi="宋体" w:cs="宋体"/>
          <w:sz w:val="30"/>
          <w:szCs w:val="30"/>
        </w:rPr>
      </w:pPr>
      <w:r>
        <w:rPr>
          <w:rFonts w:ascii="宋体" w:eastAsia="宋体" w:hAnsi="宋体" w:cs="宋体" w:hint="eastAsia"/>
          <w:sz w:val="30"/>
          <w:szCs w:val="30"/>
        </w:rPr>
        <w:t>附：</w:t>
      </w:r>
    </w:p>
    <w:p w:rsidR="00A318FA" w:rsidRDefault="00E51077">
      <w:pPr>
        <w:ind w:firstLineChars="200" w:firstLine="602"/>
        <w:jc w:val="center"/>
        <w:rPr>
          <w:rFonts w:ascii="宋体" w:eastAsia="宋体" w:hAnsi="宋体" w:cs="宋体"/>
          <w:b/>
          <w:bCs/>
          <w:sz w:val="30"/>
          <w:szCs w:val="30"/>
        </w:rPr>
      </w:pPr>
      <w:r>
        <w:rPr>
          <w:rFonts w:ascii="宋体" w:eastAsia="宋体" w:hAnsi="宋体" w:cs="宋体" w:hint="eastAsia"/>
          <w:b/>
          <w:bCs/>
          <w:sz w:val="30"/>
          <w:szCs w:val="30"/>
        </w:rPr>
        <w:t>2021</w:t>
      </w:r>
      <w:r>
        <w:rPr>
          <w:rFonts w:ascii="宋体" w:eastAsia="宋体" w:hAnsi="宋体" w:cs="宋体" w:hint="eastAsia"/>
          <w:b/>
          <w:bCs/>
          <w:sz w:val="30"/>
          <w:szCs w:val="30"/>
        </w:rPr>
        <w:t>年米家庄高标准农田建设工程项目和</w:t>
      </w:r>
      <w:r>
        <w:rPr>
          <w:rFonts w:ascii="宋体" w:eastAsia="宋体" w:hAnsi="宋体" w:cs="宋体" w:hint="eastAsia"/>
          <w:b/>
          <w:bCs/>
          <w:sz w:val="30"/>
          <w:szCs w:val="30"/>
        </w:rPr>
        <w:t>2022</w:t>
      </w:r>
      <w:r>
        <w:rPr>
          <w:rFonts w:ascii="宋体" w:eastAsia="宋体" w:hAnsi="宋体" w:cs="宋体" w:hint="eastAsia"/>
          <w:b/>
          <w:bCs/>
          <w:sz w:val="30"/>
          <w:szCs w:val="30"/>
        </w:rPr>
        <w:t>年农村人居环境综合整治项目资金拨付明细</w:t>
      </w:r>
    </w:p>
    <w:tbl>
      <w:tblPr>
        <w:tblpPr w:leftFromText="180" w:rightFromText="180" w:vertAnchor="text" w:horzAnchor="page" w:tblpX="1737" w:tblpY="66"/>
        <w:tblOverlap w:val="never"/>
        <w:tblW w:w="8790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48"/>
        <w:gridCol w:w="3326"/>
        <w:gridCol w:w="2328"/>
        <w:gridCol w:w="2388"/>
      </w:tblGrid>
      <w:tr w:rsidR="00A318FA">
        <w:trPr>
          <w:trHeight w:val="732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序号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拨款内容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实施地点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拨款金额（万元）</w:t>
            </w:r>
          </w:p>
        </w:tc>
      </w:tr>
      <w:tr w:rsidR="00A318FA">
        <w:trPr>
          <w:trHeight w:val="743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2021</w:t>
            </w:r>
            <w:r>
              <w:rPr>
                <w:rFonts w:ascii="仿宋" w:eastAsia="仿宋" w:hAnsi="仿宋" w:cs="仿宋" w:hint="eastAsia"/>
                <w:sz w:val="24"/>
              </w:rPr>
              <w:t>年西社镇米家庄高标准农田建设项目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西社镇米家庄村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16.52</w:t>
            </w:r>
          </w:p>
        </w:tc>
      </w:tr>
      <w:tr w:rsidR="00A318FA">
        <w:trPr>
          <w:trHeight w:val="792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2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西营镇寨子村人居环境整治村容村貌提升项目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西营镇寨子村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79.5703</w:t>
            </w:r>
          </w:p>
        </w:tc>
      </w:tr>
      <w:tr w:rsidR="00A318FA">
        <w:trPr>
          <w:trHeight w:val="778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3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天宁镇东汾阳村基础设施人居环境提升项目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天宁镇东汾阳村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45.8414</w:t>
            </w:r>
          </w:p>
        </w:tc>
      </w:tr>
      <w:tr w:rsidR="00A318FA">
        <w:trPr>
          <w:trHeight w:val="687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4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天宁镇东汾阳村新村道路硬化工程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天宁镇东汾阳村新村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25.26</w:t>
            </w:r>
          </w:p>
        </w:tc>
      </w:tr>
      <w:tr w:rsidR="00A318FA">
        <w:trPr>
          <w:trHeight w:val="747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天宁镇东汾阳村旧村路面修复工程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天宁镇东汾阳村旧村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105.6588</w:t>
            </w:r>
          </w:p>
        </w:tc>
      </w:tr>
      <w:tr w:rsidR="00A318FA">
        <w:trPr>
          <w:trHeight w:val="755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6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天宁镇梁家庄村道路硬化项目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天宁镇梁家庄村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90.8298</w:t>
            </w:r>
          </w:p>
        </w:tc>
      </w:tr>
      <w:tr w:rsidR="00A318FA">
        <w:trPr>
          <w:trHeight w:val="785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7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天宁镇塔梭村后续产业道路硬化项目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/>
                <w:sz w:val="24"/>
              </w:rPr>
              <w:t>天宁镇塔梭村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90.6904</w:t>
            </w:r>
          </w:p>
        </w:tc>
      </w:tr>
      <w:tr w:rsidR="00A318FA">
        <w:trPr>
          <w:trHeight w:val="770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8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夏家营镇王家寨村人居环境整治太阳能路灯工程项目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夏家营镇王家寨村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24.33</w:t>
            </w:r>
          </w:p>
        </w:tc>
      </w:tr>
      <w:tr w:rsidR="00A318FA">
        <w:trPr>
          <w:trHeight w:val="815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9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庞泉沟镇代家庄村环境整治提质工程二期项目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庞泉沟镇代家庄村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43.1355</w:t>
            </w:r>
          </w:p>
        </w:tc>
      </w:tr>
      <w:tr w:rsidR="00A318FA">
        <w:trPr>
          <w:trHeight w:val="785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10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水峪贯镇牛头咀村人居环境整治项目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水峪贯镇牛头咀村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12.97</w:t>
            </w:r>
          </w:p>
        </w:tc>
      </w:tr>
      <w:tr w:rsidR="00A318FA">
        <w:trPr>
          <w:trHeight w:val="840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11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天宁镇磁窑村草莓采摘园项目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天宁镇磁窑村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50</w:t>
            </w:r>
          </w:p>
        </w:tc>
      </w:tr>
      <w:tr w:rsidR="00A318FA">
        <w:trPr>
          <w:trHeight w:val="840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12</w:t>
            </w: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夏家营镇贾家寨村排水管网项目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夏家营镇贾家寨村</w:t>
            </w: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21.119</w:t>
            </w:r>
          </w:p>
        </w:tc>
      </w:tr>
      <w:tr w:rsidR="00A318FA">
        <w:trPr>
          <w:trHeight w:val="840"/>
        </w:trPr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A318F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33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合</w:t>
            </w:r>
            <w:r>
              <w:rPr>
                <w:rFonts w:ascii="仿宋" w:eastAsia="仿宋" w:hAnsi="仿宋" w:cs="仿宋" w:hint="eastAsia"/>
                <w:color w:val="000000"/>
                <w:sz w:val="24"/>
              </w:rPr>
              <w:t xml:space="preserve"> </w:t>
            </w:r>
            <w:r>
              <w:rPr>
                <w:rFonts w:ascii="仿宋" w:eastAsia="仿宋" w:hAnsi="仿宋" w:cs="仿宋" w:hint="eastAsia"/>
                <w:color w:val="000000"/>
                <w:sz w:val="24"/>
              </w:rPr>
              <w:t>计</w:t>
            </w:r>
          </w:p>
        </w:tc>
        <w:tc>
          <w:tcPr>
            <w:tcW w:w="2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A318FA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</w:p>
        </w:tc>
        <w:tc>
          <w:tcPr>
            <w:tcW w:w="23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318FA" w:rsidRDefault="00E51077">
            <w:pPr>
              <w:widowControl/>
              <w:jc w:val="center"/>
              <w:textAlignment w:val="center"/>
              <w:rPr>
                <w:rFonts w:ascii="仿宋" w:eastAsia="仿宋" w:hAnsi="仿宋" w:cs="仿宋"/>
                <w:color w:val="000000"/>
                <w:sz w:val="24"/>
              </w:rPr>
            </w:pPr>
            <w:r>
              <w:rPr>
                <w:rFonts w:ascii="仿宋" w:eastAsia="仿宋" w:hAnsi="仿宋" w:cs="仿宋" w:hint="eastAsia"/>
                <w:color w:val="000000"/>
                <w:sz w:val="24"/>
              </w:rPr>
              <w:t>605.9252</w:t>
            </w:r>
          </w:p>
        </w:tc>
      </w:tr>
    </w:tbl>
    <w:p w:rsidR="00A318FA" w:rsidRDefault="00A318FA">
      <w:pPr>
        <w:widowControl/>
        <w:jc w:val="center"/>
        <w:textAlignment w:val="center"/>
        <w:rPr>
          <w:rFonts w:ascii="仿宋" w:eastAsia="仿宋" w:hAnsi="仿宋" w:cs="仿宋"/>
          <w:sz w:val="24"/>
        </w:rPr>
      </w:pPr>
    </w:p>
    <w:p w:rsidR="00A318FA" w:rsidRDefault="00E51077">
      <w:pPr>
        <w:ind w:firstLineChars="200" w:firstLine="640"/>
        <w:jc w:val="left"/>
        <w:rPr>
          <w:rFonts w:ascii="宋体" w:eastAsia="宋体" w:hAnsi="宋体" w:cs="宋体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32"/>
        </w:rPr>
        <w:lastRenderedPageBreak/>
        <w:t xml:space="preserve">   </w:t>
      </w:r>
    </w:p>
    <w:p w:rsidR="00A318FA" w:rsidRDefault="00A318FA">
      <w:pPr>
        <w:ind w:firstLineChars="200" w:firstLine="640"/>
        <w:jc w:val="left"/>
        <w:rPr>
          <w:rFonts w:ascii="宋体" w:eastAsia="宋体" w:hAnsi="宋体" w:cs="宋体"/>
          <w:sz w:val="32"/>
          <w:szCs w:val="32"/>
        </w:rPr>
      </w:pPr>
    </w:p>
    <w:p w:rsidR="00A318FA" w:rsidRDefault="00A318FA">
      <w:pPr>
        <w:ind w:firstLineChars="200" w:firstLine="640"/>
        <w:jc w:val="left"/>
        <w:rPr>
          <w:rFonts w:ascii="宋体" w:eastAsia="宋体" w:hAnsi="宋体" w:cs="宋体"/>
          <w:sz w:val="32"/>
          <w:szCs w:val="32"/>
        </w:rPr>
      </w:pPr>
    </w:p>
    <w:p w:rsidR="00A318FA" w:rsidRDefault="00E51077">
      <w:pPr>
        <w:ind w:firstLineChars="200" w:firstLine="640"/>
        <w:jc w:val="left"/>
        <w:rPr>
          <w:rFonts w:ascii="宋体" w:eastAsia="宋体" w:hAnsi="宋体" w:cs="宋体"/>
          <w:sz w:val="32"/>
          <w:szCs w:val="32"/>
        </w:rPr>
      </w:pPr>
      <w:r>
        <w:rPr>
          <w:rFonts w:ascii="宋体" w:eastAsia="宋体" w:hAnsi="宋体" w:cs="宋体" w:hint="eastAsia"/>
          <w:sz w:val="32"/>
          <w:szCs w:val="32"/>
        </w:rPr>
        <w:t xml:space="preserve">                              </w:t>
      </w:r>
    </w:p>
    <w:sectPr w:rsidR="00A318FA" w:rsidSect="00A318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NjUyYzZiYWE1M2FiOTNmMjMxZjlkNTE0ZjZlYTU2OWEifQ=="/>
  </w:docVars>
  <w:rsids>
    <w:rsidRoot w:val="32F84F77"/>
    <w:rsid w:val="002603F5"/>
    <w:rsid w:val="005822A2"/>
    <w:rsid w:val="00A318FA"/>
    <w:rsid w:val="00E51077"/>
    <w:rsid w:val="026E2AF7"/>
    <w:rsid w:val="0C5A4770"/>
    <w:rsid w:val="0CD71E7A"/>
    <w:rsid w:val="12FB7E1C"/>
    <w:rsid w:val="32F84F77"/>
    <w:rsid w:val="6D340B0B"/>
    <w:rsid w:val="77220E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18F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rsid w:val="00A318F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189</Characters>
  <Application>Microsoft Office Word</Application>
  <DocSecurity>0</DocSecurity>
  <Lines>1</Lines>
  <Paragraphs>1</Paragraphs>
  <ScaleCrop>false</ScaleCrop>
  <Company/>
  <LinksUpToDate>false</LinksUpToDate>
  <CharactersWithSpaces>562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浅夏〆忆汐</dc:creator>
  <cp:lastModifiedBy>Administrator</cp:lastModifiedBy>
  <cp:revision>2</cp:revision>
  <cp:lastPrinted>2022-09-26T03:08:00Z</cp:lastPrinted>
  <dcterms:created xsi:type="dcterms:W3CDTF">2022-10-09T03:15:00Z</dcterms:created>
  <dcterms:modified xsi:type="dcterms:W3CDTF">2022-10-09T03:15:00Z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F1B7F69A22784BB6B172268E085F804D</vt:lpwstr>
  </property>
</Properties>
</file>