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keepNext w:val="0"/>
        <w:keepLines w:val="0"/>
        <w:pageBreakBefore w:val="0"/>
        <w:widowControl/>
        <w:suppressLineNumbers w:val="0"/>
        <w:kinsoku/>
        <w:wordWrap/>
        <w:overflowPunct/>
        <w:topLinePunct w:val="0"/>
        <w:autoSpaceDE/>
        <w:autoSpaceDN/>
        <w:bidi w:val="0"/>
        <w:adjustRightInd/>
        <w:snapToGrid/>
        <w:spacing w:beforeAutospacing="0" w:afterAutospacing="0" w:line="560" w:lineRule="exact"/>
        <w:jc w:val="left"/>
        <w:textAlignment w:val="auto"/>
        <w:outlineLvl w:val="9"/>
        <w:rPr>
          <w:rFonts w:hint="eastAsia" w:ascii="方正仿宋_GBK" w:hAnsi="方正仿宋_GBK" w:eastAsia="方正仿宋_GBK" w:cs="方正仿宋_GBK"/>
          <w:sz w:val="32"/>
          <w:szCs w:val="32"/>
          <w:lang w:val="en-US" w:eastAsia="zh-CN"/>
        </w:rPr>
      </w:pPr>
      <w:r>
        <w:rPr>
          <w:rFonts w:hint="eastAsia" w:ascii="方正仿宋_GBK" w:hAnsi="方正仿宋_GBK" w:eastAsia="方正仿宋_GBK" w:cs="方正仿宋_GBK"/>
          <w:sz w:val="32"/>
          <w:szCs w:val="32"/>
          <w:lang w:val="en-US" w:eastAsia="zh-CN"/>
        </w:rPr>
        <w:t>附件4</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仿宋_GBK" w:hAnsi="方正仿宋_GBK" w:eastAsia="方正仿宋_GBK" w:cs="方正仿宋_GBK"/>
          <w:b/>
          <w:bCs/>
          <w:sz w:val="28"/>
          <w:szCs w:val="28"/>
        </w:rPr>
      </w:pPr>
      <w:r>
        <w:rPr>
          <w:rFonts w:hint="eastAsia" w:ascii="方正仿宋_GBK" w:hAnsi="方正仿宋_GBK" w:eastAsia="方正仿宋_GBK" w:cs="方正仿宋_GBK"/>
          <w:b/>
          <w:bCs/>
          <w:sz w:val="28"/>
          <w:szCs w:val="28"/>
        </w:rPr>
        <w:t>用电业务办理告知书</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（适用业务：自然人分布式光伏并网服务）</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尊敬的电力客户：</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rPr>
        <w:t>欢迎您到国网</w:t>
      </w:r>
      <w:r>
        <w:rPr>
          <w:rFonts w:hint="eastAsia" w:ascii="方正仿宋_GBK" w:hAnsi="方正仿宋_GBK" w:eastAsia="方正仿宋_GBK" w:cs="方正仿宋_GBK"/>
          <w:sz w:val="24"/>
          <w:szCs w:val="24"/>
          <w:lang w:eastAsia="zh-CN"/>
        </w:rPr>
        <w:t>山西</w:t>
      </w:r>
      <w:r>
        <w:rPr>
          <w:rFonts w:hint="eastAsia" w:ascii="方正仿宋_GBK" w:hAnsi="方正仿宋_GBK" w:eastAsia="方正仿宋_GBK" w:cs="方正仿宋_GBK"/>
          <w:sz w:val="24"/>
          <w:szCs w:val="24"/>
        </w:rPr>
        <w:t>省电力公司办理用电业务！为了方便您办理分布式光伏并网业务，请您仔细阅读以下内容。</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一、业务办理流程</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mc:AlternateContent>
          <mc:Choice Requires="wps">
            <w:drawing>
              <wp:anchor distT="0" distB="0" distL="114300" distR="114300" simplePos="0" relativeHeight="252102656" behindDoc="0" locked="0" layoutInCell="1" allowOverlap="1">
                <wp:simplePos x="0" y="0"/>
                <wp:positionH relativeFrom="column">
                  <wp:posOffset>4070350</wp:posOffset>
                </wp:positionH>
                <wp:positionV relativeFrom="paragraph">
                  <wp:posOffset>207010</wp:posOffset>
                </wp:positionV>
                <wp:extent cx="274955" cy="75565"/>
                <wp:effectExtent l="6350" t="15240" r="23495" b="23495"/>
                <wp:wrapNone/>
                <wp:docPr id="15" name="右箭头 15"/>
                <wp:cNvGraphicFramePr/>
                <a:graphic xmlns:a="http://schemas.openxmlformats.org/drawingml/2006/main">
                  <a:graphicData uri="http://schemas.microsoft.com/office/word/2010/wordprocessingShape">
                    <wps:wsp>
                      <wps:cNvSpPr/>
                      <wps:spPr>
                        <a:xfrm>
                          <a:off x="0" y="0"/>
                          <a:ext cx="274955" cy="7556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320.5pt;margin-top:16.3pt;height:5.95pt;width:21.65pt;z-index:252102656;v-text-anchor:middle;mso-width-relative:page;mso-height-relative:page;" fillcolor="#5B9BD5 [3204]" filled="t" stroked="t" coordsize="21600,21600" o:gfxdata="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fOiZA2AAAAAkBAAAPAAAAAAAAAAEAIAAAACIAAABkcnMvZG93bnJl&#10;di54bWxQSwECFAAUAAAACACHTuJAC6rPg28CAADQBAAADgAAAAAAAAABACAAAAAnAQAAZHJzL2Uy&#10;b0RvYy54bWxQSwUGAAAAAAYABgBZAQAACAYAAAAA&#10;" adj="18632,5400">
                <v:fill on="t" focussize="0,0"/>
                <v:stroke weight="1pt" color="#41719C [3204]" miterlimit="8" joinstyle="miter"/>
                <v:imagedata o:title=""/>
                <o:lock v:ext="edit" aspectratio="f"/>
              </v:shape>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1954176" behindDoc="0" locked="0" layoutInCell="1" allowOverlap="1">
                <wp:simplePos x="0" y="0"/>
                <wp:positionH relativeFrom="column">
                  <wp:posOffset>2842260</wp:posOffset>
                </wp:positionH>
                <wp:positionV relativeFrom="paragraph">
                  <wp:posOffset>217805</wp:posOffset>
                </wp:positionV>
                <wp:extent cx="274955" cy="75565"/>
                <wp:effectExtent l="6350" t="15240" r="23495" b="23495"/>
                <wp:wrapNone/>
                <wp:docPr id="14" name="右箭头 14"/>
                <wp:cNvGraphicFramePr/>
                <a:graphic xmlns:a="http://schemas.openxmlformats.org/drawingml/2006/main">
                  <a:graphicData uri="http://schemas.microsoft.com/office/word/2010/wordprocessingShape">
                    <wps:wsp>
                      <wps:cNvSpPr/>
                      <wps:spPr>
                        <a:xfrm>
                          <a:off x="0" y="0"/>
                          <a:ext cx="274955" cy="7556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23.8pt;margin-top:17.15pt;height:5.95pt;width:21.65pt;z-index:251954176;v-text-anchor:middle;mso-width-relative:page;mso-height-relative:page;" fillcolor="#5B9BD5 [3204]" filled="t" stroked="t" coordsize="21600,21600" o:gfxdata="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L5EK4rXAAAACQEAAA8AAAAAAAAAAQAgAAAAIgAAAGRycy9kb3ducmV2&#10;LnhtbFBLAQIUABQAAAAIAIdO4kANSVQ3bwIAANAEAAAOAAAAAAAAAAEAIAAAACYBAABkcnMvZTJv&#10;RG9jLnhtbFBLBQYAAAAABgAGAFkBAAAHBgAAAAA=&#10;" adj="18632,5400">
                <v:fill on="t" focussize="0,0"/>
                <v:stroke weight="1pt" color="#41719C [3204]" miterlimit="8" joinstyle="miter"/>
                <v:imagedata o:title=""/>
                <o:lock v:ext="edit" aspectratio="f"/>
              </v:shape>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1805696" behindDoc="0" locked="0" layoutInCell="1" allowOverlap="1">
                <wp:simplePos x="0" y="0"/>
                <wp:positionH relativeFrom="column">
                  <wp:posOffset>1158240</wp:posOffset>
                </wp:positionH>
                <wp:positionV relativeFrom="paragraph">
                  <wp:posOffset>217170</wp:posOffset>
                </wp:positionV>
                <wp:extent cx="274955" cy="75565"/>
                <wp:effectExtent l="6350" t="15240" r="23495" b="23495"/>
                <wp:wrapNone/>
                <wp:docPr id="13" name="右箭头 13"/>
                <wp:cNvGraphicFramePr/>
                <a:graphic xmlns:a="http://schemas.openxmlformats.org/drawingml/2006/main">
                  <a:graphicData uri="http://schemas.microsoft.com/office/word/2010/wordprocessingShape">
                    <wps:wsp>
                      <wps:cNvSpPr/>
                      <wps:spPr>
                        <a:xfrm>
                          <a:off x="3708400" y="2654935"/>
                          <a:ext cx="274955" cy="7556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91.2pt;margin-top:17.1pt;height:5.95pt;width:21.65pt;z-index:251805696;v-text-anchor:middle;mso-width-relative:page;mso-height-relative:page;" fillcolor="#5B9BD5 [3204]" filled="t" stroked="t" coordsize="21600,21600" o:gfxdata="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" adj="18632,5400">
                <v:fill on="t" focussize="0,0"/>
                <v:stroke weight="1pt" color="#41719C [3204]" miterlimit="8" joinstyle="miter"/>
                <v:imagedata o:title=""/>
                <o:lock v:ext="edit" aspectratio="f"/>
              </v:shape>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1804672" behindDoc="1" locked="0" layoutInCell="1" allowOverlap="1">
                <wp:simplePos x="0" y="0"/>
                <wp:positionH relativeFrom="column">
                  <wp:posOffset>4375150</wp:posOffset>
                </wp:positionH>
                <wp:positionV relativeFrom="paragraph">
                  <wp:posOffset>110490</wp:posOffset>
                </wp:positionV>
                <wp:extent cx="793115" cy="285750"/>
                <wp:effectExtent l="6350" t="6350" r="19685" b="12700"/>
                <wp:wrapTight wrapText="bothSides">
                  <wp:wrapPolygon>
                    <wp:start x="-173" y="-480"/>
                    <wp:lineTo x="-173" y="20400"/>
                    <wp:lineTo x="21098" y="20400"/>
                    <wp:lineTo x="21098" y="-480"/>
                    <wp:lineTo x="-173" y="-480"/>
                  </wp:wrapPolygon>
                </wp:wrapTight>
                <wp:docPr id="12" name="圆角矩形 12"/>
                <wp:cNvGraphicFramePr/>
                <a:graphic xmlns:a="http://schemas.openxmlformats.org/drawingml/2006/main">
                  <a:graphicData uri="http://schemas.microsoft.com/office/word/2010/wordprocessingShape">
                    <wps:wsp>
                      <wps:cNvSpPr/>
                      <wps:spPr>
                        <a:xfrm>
                          <a:off x="0" y="0"/>
                          <a:ext cx="793115" cy="285750"/>
                        </a:xfrm>
                        <a:prstGeom prst="round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Theme="minorEastAsia"/>
                                <w:lang w:val="en-US" w:eastAsia="zh-CN"/>
                              </w:rPr>
                            </w:pPr>
                            <w:r>
                              <w:rPr>
                                <w:rFonts w:hint="eastAsia"/>
                                <w:lang w:val="en-US" w:eastAsia="zh-CN"/>
                              </w:rPr>
                              <w:t>并网发电</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44.5pt;margin-top:8.7pt;height:22.5pt;width:62.45pt;mso-wrap-distance-left:9pt;mso-wrap-distance-right:9pt;z-index:-251511808;v-text-anchor:middle;mso-width-relative:page;mso-height-relative:page;" fillcolor="#FFFFFF [3201]" filled="t" stroked="t" coordsize="21600,21600" wrapcoords="-173 -480 -173 20400 21098 20400 21098 -480 -173 -480" arcsize="0.166666666666667" o:gfxdata="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">
                <v:fill on="t" focussize="0,0"/>
                <v:stroke weight="1pt" color="#000000 [3200]" miterlimit="8" joinstyle="miter"/>
                <v:imagedata o:title=""/>
                <o:lock v:ext="edit" aspectratio="f"/>
                <v:textbox>
                  <w:txbxContent>
                    <w:p>
                      <w:pPr>
                        <w:jc w:val="center"/>
                        <w:rPr>
                          <w:rFonts w:hint="eastAsia" w:eastAsiaTheme="minorEastAsia"/>
                          <w:lang w:val="en-US" w:eastAsia="zh-CN"/>
                        </w:rPr>
                      </w:pPr>
                      <w:r>
                        <w:rPr>
                          <w:rFonts w:hint="eastAsia"/>
                          <w:lang w:val="en-US" w:eastAsia="zh-CN"/>
                        </w:rPr>
                        <w:t>并网发电</w:t>
                      </w:r>
                    </w:p>
                  </w:txbxContent>
                </v:textbox>
                <w10:wrap type="tight"/>
              </v:roundrect>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1730944" behindDoc="1" locked="0" layoutInCell="1" allowOverlap="1">
                <wp:simplePos x="0" y="0"/>
                <wp:positionH relativeFrom="column">
                  <wp:posOffset>3123565</wp:posOffset>
                </wp:positionH>
                <wp:positionV relativeFrom="paragraph">
                  <wp:posOffset>107315</wp:posOffset>
                </wp:positionV>
                <wp:extent cx="899160" cy="285750"/>
                <wp:effectExtent l="6350" t="6350" r="66040" b="12700"/>
                <wp:wrapTight wrapText="bothSides">
                  <wp:wrapPolygon>
                    <wp:start x="-153" y="-480"/>
                    <wp:lineTo x="-153" y="20400"/>
                    <wp:lineTo x="21356" y="20400"/>
                    <wp:lineTo x="21356" y="-480"/>
                    <wp:lineTo x="-153" y="-480"/>
                  </wp:wrapPolygon>
                </wp:wrapTight>
                <wp:docPr id="11" name="圆角矩形 11"/>
                <wp:cNvGraphicFramePr/>
                <a:graphic xmlns:a="http://schemas.openxmlformats.org/drawingml/2006/main">
                  <a:graphicData uri="http://schemas.microsoft.com/office/word/2010/wordprocessingShape">
                    <wps:wsp>
                      <wps:cNvSpPr/>
                      <wps:spPr>
                        <a:xfrm>
                          <a:off x="0" y="0"/>
                          <a:ext cx="899160" cy="285750"/>
                        </a:xfrm>
                        <a:prstGeom prst="round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Theme="minorEastAsia"/>
                                <w:lang w:val="en-US" w:eastAsia="zh-CN"/>
                              </w:rPr>
                            </w:pPr>
                            <w:r>
                              <w:rPr>
                                <w:rFonts w:hint="eastAsia"/>
                                <w:lang w:val="en-US" w:eastAsia="zh-CN"/>
                              </w:rPr>
                              <w:t>建设与验收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245.95pt;margin-top:8.45pt;height:22.5pt;width:70.8pt;mso-wrap-distance-left:9pt;mso-wrap-distance-right:9pt;z-index:-251585536;v-text-anchor:middle;mso-width-relative:page;mso-height-relative:page;" fillcolor="#FFFFFF [3201]" filled="t" stroked="t" coordsize="21600,21600" wrapcoords="-153 -480 -153 20400 21356 20400 21356 -480 -153 -480" arcsize="0.166666666666667" o:gfxdata="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IgM8ldYAAAAJAQAADwAAAAAAAAABACAAAAAiAAAAZHJzL2Rvd25yZXYueG1sUEsB&#10;AhQAFAAAAAgAh07iQGfobHRpAgAAvQQAAA4AAAAAAAAAAQAgAAAAJQEAAGRycy9lMm9Eb2MueG1s&#10;UEsFBgAAAAAGAAYAWQEAAAAGAAAAAA==&#10;">
                <v:fill on="t" focussize="0,0"/>
                <v:stroke weight="1pt" color="#000000 [3200]" miterlimit="8" joinstyle="miter"/>
                <v:imagedata o:title=""/>
                <o:lock v:ext="edit" aspectratio="f"/>
                <v:textbox>
                  <w:txbxContent>
                    <w:p>
                      <w:pPr>
                        <w:jc w:val="center"/>
                        <w:rPr>
                          <w:rFonts w:hint="eastAsia" w:eastAsiaTheme="minorEastAsia"/>
                          <w:lang w:val="en-US" w:eastAsia="zh-CN"/>
                        </w:rPr>
                      </w:pPr>
                      <w:r>
                        <w:rPr>
                          <w:rFonts w:hint="eastAsia"/>
                          <w:lang w:val="en-US" w:eastAsia="zh-CN"/>
                        </w:rPr>
                        <w:t>建设与验收</w:t>
                      </w:r>
                    </w:p>
                  </w:txbxContent>
                </v:textbox>
                <w10:wrap type="tight"/>
              </v:roundrect>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1675648" behindDoc="1" locked="0" layoutInCell="1" allowOverlap="1">
                <wp:simplePos x="0" y="0"/>
                <wp:positionH relativeFrom="column">
                  <wp:posOffset>316230</wp:posOffset>
                </wp:positionH>
                <wp:positionV relativeFrom="paragraph">
                  <wp:posOffset>121920</wp:posOffset>
                </wp:positionV>
                <wp:extent cx="793115" cy="285750"/>
                <wp:effectExtent l="6350" t="6350" r="19685" b="12700"/>
                <wp:wrapTight wrapText="bothSides">
                  <wp:wrapPolygon>
                    <wp:start x="-173" y="-480"/>
                    <wp:lineTo x="-173" y="20400"/>
                    <wp:lineTo x="21098" y="20400"/>
                    <wp:lineTo x="21098" y="-480"/>
                    <wp:lineTo x="-173" y="-480"/>
                  </wp:wrapPolygon>
                </wp:wrapTight>
                <wp:docPr id="9" name="圆角矩形 9"/>
                <wp:cNvGraphicFramePr/>
                <a:graphic xmlns:a="http://schemas.openxmlformats.org/drawingml/2006/main">
                  <a:graphicData uri="http://schemas.microsoft.com/office/word/2010/wordprocessingShape">
                    <wps:wsp>
                      <wps:cNvSpPr/>
                      <wps:spPr>
                        <a:xfrm>
                          <a:off x="1597025" y="3270250"/>
                          <a:ext cx="793115" cy="285750"/>
                        </a:xfrm>
                        <a:prstGeom prst="round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Theme="minorEastAsia"/>
                                <w:lang w:val="en-US" w:eastAsia="zh-CN"/>
                              </w:rPr>
                            </w:pPr>
                            <w:r>
                              <w:rPr>
                                <w:rFonts w:hint="eastAsia"/>
                                <w:lang w:val="en-US" w:eastAsia="zh-CN"/>
                              </w:rPr>
                              <w:t>并网申请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24.9pt;margin-top:9.6pt;height:22.5pt;width:62.45pt;mso-wrap-distance-left:9pt;mso-wrap-distance-right:9pt;z-index:-251640832;v-text-anchor:middle;mso-width-relative:page;mso-height-relative:page;" fillcolor="#FFFFFF [3201]" filled="t" stroked="t" coordsize="21600,21600" wrapcoords="-173 -480 -173 20400 21098 20400 21098 -480 -173 -480" arcsize="0.166666666666667" o:gfxdata="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AYJKJx1gAAAAgBAAAPAAAAAAAAAAEAIAAAACIAAABkcnMvZG93&#10;bnJldi54bWxQSwECFAAUAAAACACHTuJArivyVHQCAADHBAAADgAAAAAAAAABACAAAAAlAQAAZHJz&#10;L2Uyb0RvYy54bWxQSwUGAAAAAAYABgBZAQAACwYAAAAA&#10;">
                <v:fill on="t" focussize="0,0"/>
                <v:stroke weight="1pt" color="#000000 [3200]" miterlimit="8" joinstyle="miter"/>
                <v:imagedata o:title=""/>
                <o:lock v:ext="edit" aspectratio="f"/>
                <v:textbox>
                  <w:txbxContent>
                    <w:p>
                      <w:pPr>
                        <w:jc w:val="center"/>
                        <w:rPr>
                          <w:rFonts w:hint="eastAsia" w:eastAsiaTheme="minorEastAsia"/>
                          <w:lang w:val="en-US" w:eastAsia="zh-CN"/>
                        </w:rPr>
                      </w:pPr>
                      <w:r>
                        <w:rPr>
                          <w:rFonts w:hint="eastAsia"/>
                          <w:lang w:val="en-US" w:eastAsia="zh-CN"/>
                        </w:rPr>
                        <w:t>并网申请</w:t>
                      </w:r>
                    </w:p>
                  </w:txbxContent>
                </v:textbox>
                <w10:wrap type="tight"/>
              </v:roundrect>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1694080" behindDoc="1" locked="0" layoutInCell="1" allowOverlap="1">
                <wp:simplePos x="0" y="0"/>
                <wp:positionH relativeFrom="column">
                  <wp:posOffset>1453515</wp:posOffset>
                </wp:positionH>
                <wp:positionV relativeFrom="paragraph">
                  <wp:posOffset>114935</wp:posOffset>
                </wp:positionV>
                <wp:extent cx="1322705" cy="297180"/>
                <wp:effectExtent l="6350" t="6350" r="23495" b="1270"/>
                <wp:wrapTight wrapText="bothSides">
                  <wp:wrapPolygon>
                    <wp:start x="-104" y="-462"/>
                    <wp:lineTo x="-104" y="21000"/>
                    <wp:lineTo x="21361" y="21000"/>
                    <wp:lineTo x="21361" y="-462"/>
                    <wp:lineTo x="-104" y="-462"/>
                  </wp:wrapPolygon>
                </wp:wrapTight>
                <wp:docPr id="10" name="圆角矩形 10"/>
                <wp:cNvGraphicFramePr/>
                <a:graphic xmlns:a="http://schemas.openxmlformats.org/drawingml/2006/main">
                  <a:graphicData uri="http://schemas.microsoft.com/office/word/2010/wordprocessingShape">
                    <wps:wsp>
                      <wps:cNvSpPr/>
                      <wps:spPr>
                        <a:xfrm>
                          <a:off x="0" y="0"/>
                          <a:ext cx="1322705" cy="297180"/>
                        </a:xfrm>
                        <a:prstGeom prst="roundRect">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eastAsiaTheme="minorEastAsia"/>
                                <w:lang w:val="en-US" w:eastAsia="zh-CN"/>
                              </w:rPr>
                            </w:pPr>
                            <w:r>
                              <w:rPr>
                                <w:rFonts w:hint="eastAsia"/>
                                <w:lang w:val="en-US" w:eastAsia="zh-CN"/>
                              </w:rPr>
                              <w:t>接入系统方案确定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14.45pt;margin-top:9.05pt;height:23.4pt;width:104.15pt;mso-wrap-distance-left:9pt;mso-wrap-distance-right:9pt;z-index:-251622400;v-text-anchor:middle;mso-width-relative:page;mso-height-relative:page;" fillcolor="#FFFFFF [3201]" filled="t" stroked="t" coordsize="21600,21600" wrapcoords="-104 -462 -104 21000 21361 21000 21361 -462 -104 -462" arcsize="0.166666666666667" o:gfxdata="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BT9UtHYAAAACQEAAA8AAAAAAAAAAQAgAAAAIgAAAGRycy9kb3ducmV2Lnht&#10;bFBLAQIUABQAAAAIAIdO4kDfyISyawIAAL4EAAAOAAAAAAAAAAEAIAAAACcBAABkcnMvZTJvRG9j&#10;LnhtbFBLBQYAAAAABgAGAFkBAAAEBgAAAAA=&#10;">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eastAsiaTheme="minorEastAsia"/>
                          <w:lang w:val="en-US" w:eastAsia="zh-CN"/>
                        </w:rPr>
                      </w:pPr>
                      <w:r>
                        <w:rPr>
                          <w:rFonts w:hint="eastAsia"/>
                          <w:lang w:val="en-US" w:eastAsia="zh-CN"/>
                        </w:rPr>
                        <w:t>接入系统方案确定</w:t>
                      </w:r>
                    </w:p>
                  </w:txbxContent>
                </v:textbox>
                <w10:wrap type="tight"/>
              </v:roundrect>
            </w:pict>
          </mc:Fallback>
        </mc:AlternateConten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二、业务办理说明及注意事项</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1.并网申请</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请您按照《自然人分布式光伏客户申请所需资料清单》要求提供申请资料。</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我公司为分布式光伏项目业主提供并网申请和咨询服务，并设立分布式光伏并网专柜，为您提供接入系统方案编制和咨询服务。您在收齐相关资料后，可到营业厅或通过网上国网APP直接办理并网申请。</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2.接入系统方案确定</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lang w:eastAsia="zh-CN"/>
        </w:rPr>
      </w:pPr>
      <w:r>
        <w:rPr>
          <w:rFonts w:hint="eastAsia" w:ascii="方正仿宋_GBK" w:hAnsi="方正仿宋_GBK" w:eastAsia="方正仿宋_GBK" w:cs="方正仿宋_GBK"/>
          <w:sz w:val="24"/>
          <w:szCs w:val="24"/>
        </w:rPr>
        <w:t>受理您的申请后，我公司将</w:t>
      </w:r>
      <w:r>
        <w:rPr>
          <w:rFonts w:hint="eastAsia" w:ascii="方正仿宋_GBK" w:hAnsi="方正仿宋_GBK" w:eastAsia="方正仿宋_GBK" w:cs="方正仿宋_GBK"/>
          <w:sz w:val="24"/>
          <w:szCs w:val="24"/>
          <w:lang w:eastAsia="zh-CN"/>
        </w:rPr>
        <w:t>在</w:t>
      </w:r>
      <w:r>
        <w:rPr>
          <w:rFonts w:hint="eastAsia" w:ascii="方正仿宋_GBK" w:hAnsi="方正仿宋_GBK" w:eastAsia="方正仿宋_GBK" w:cs="方正仿宋_GBK"/>
          <w:sz w:val="24"/>
          <w:szCs w:val="24"/>
          <w:lang w:val="en-US" w:eastAsia="zh-CN"/>
        </w:rPr>
        <w:t>2个</w:t>
      </w:r>
      <w:r>
        <w:rPr>
          <w:rFonts w:hint="eastAsia" w:ascii="方正仿宋_GBK" w:hAnsi="方正仿宋_GBK" w:eastAsia="方正仿宋_GBK" w:cs="方正仿宋_GBK"/>
          <w:sz w:val="24"/>
          <w:szCs w:val="24"/>
        </w:rPr>
        <w:t>工作日</w:t>
      </w:r>
      <w:r>
        <w:rPr>
          <w:rFonts w:hint="eastAsia" w:ascii="方正仿宋_GBK" w:hAnsi="方正仿宋_GBK" w:eastAsia="方正仿宋_GBK" w:cs="方正仿宋_GBK"/>
          <w:sz w:val="24"/>
          <w:szCs w:val="24"/>
          <w:lang w:eastAsia="zh-CN"/>
        </w:rPr>
        <w:t>内</w:t>
      </w:r>
      <w:r>
        <w:rPr>
          <w:rFonts w:hint="eastAsia" w:ascii="方正仿宋_GBK" w:hAnsi="方正仿宋_GBK" w:eastAsia="方正仿宋_GBK" w:cs="方正仿宋_GBK"/>
          <w:sz w:val="24"/>
          <w:szCs w:val="24"/>
        </w:rPr>
        <w:t>按照与您约定的时间至现场</w:t>
      </w:r>
      <w:r>
        <w:rPr>
          <w:rFonts w:hint="eastAsia" w:ascii="方正仿宋_GBK" w:hAnsi="方正仿宋_GBK" w:eastAsia="方正仿宋_GBK" w:cs="方正仿宋_GBK"/>
          <w:sz w:val="24"/>
          <w:szCs w:val="24"/>
          <w:highlight w:val="none"/>
        </w:rPr>
        <w:t>查看</w:t>
      </w:r>
      <w:r>
        <w:rPr>
          <w:rFonts w:hint="eastAsia" w:ascii="方正仿宋_GBK" w:hAnsi="方正仿宋_GBK" w:eastAsia="方正仿宋_GBK" w:cs="方正仿宋_GBK"/>
          <w:sz w:val="24"/>
          <w:szCs w:val="24"/>
        </w:rPr>
        <w:t>接入条件，并在</w:t>
      </w:r>
      <w:r>
        <w:rPr>
          <w:rFonts w:hint="eastAsia" w:ascii="方正仿宋_GBK" w:hAnsi="方正仿宋_GBK" w:eastAsia="方正仿宋_GBK" w:cs="方正仿宋_GBK"/>
          <w:sz w:val="24"/>
          <w:szCs w:val="24"/>
          <w:lang w:val="en-US" w:eastAsia="zh-CN"/>
        </w:rPr>
        <w:t>5</w:t>
      </w:r>
      <w:r>
        <w:rPr>
          <w:rFonts w:hint="eastAsia" w:ascii="方正仿宋_GBK" w:hAnsi="方正仿宋_GBK" w:eastAsia="方正仿宋_GBK" w:cs="方正仿宋_GBK"/>
          <w:sz w:val="24"/>
          <w:szCs w:val="24"/>
        </w:rPr>
        <w:t>个工作日内答复接入系统方案</w:t>
      </w: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rPr>
        <w:t>您确认的接入系统方案等同于接入电网意见函</w:t>
      </w: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rPr>
        <w:t>。我公司</w:t>
      </w:r>
      <w:r>
        <w:rPr>
          <w:rFonts w:hint="eastAsia" w:ascii="方正仿宋_GBK" w:hAnsi="方正仿宋_GBK" w:eastAsia="方正仿宋_GBK" w:cs="方正仿宋_GBK"/>
          <w:sz w:val="24"/>
          <w:szCs w:val="24"/>
          <w:lang w:eastAsia="zh-CN"/>
        </w:rPr>
        <w:t>出具的</w:t>
      </w:r>
      <w:r>
        <w:rPr>
          <w:rFonts w:hint="eastAsia" w:ascii="方正仿宋_GBK" w:hAnsi="方正仿宋_GBK" w:eastAsia="方正仿宋_GBK" w:cs="方正仿宋_GBK"/>
          <w:sz w:val="24"/>
          <w:szCs w:val="24"/>
        </w:rPr>
        <w:t>答复接入系统方案</w:t>
      </w:r>
      <w:r>
        <w:rPr>
          <w:rFonts w:hint="eastAsia" w:ascii="方正仿宋_GBK" w:hAnsi="方正仿宋_GBK" w:eastAsia="方正仿宋_GBK" w:cs="方正仿宋_GBK"/>
          <w:sz w:val="24"/>
          <w:szCs w:val="24"/>
          <w:lang w:eastAsia="zh-CN"/>
        </w:rPr>
        <w:t>若在当月</w:t>
      </w:r>
      <w:r>
        <w:rPr>
          <w:rFonts w:hint="eastAsia" w:ascii="方正仿宋_GBK" w:hAnsi="方正仿宋_GBK" w:eastAsia="方正仿宋_GBK" w:cs="方正仿宋_GBK"/>
          <w:sz w:val="24"/>
          <w:szCs w:val="24"/>
          <w:lang w:val="en-US" w:eastAsia="zh-CN"/>
        </w:rPr>
        <w:t>20日前，我们将</w:t>
      </w:r>
      <w:r>
        <w:rPr>
          <w:rFonts w:hint="eastAsia" w:ascii="方正仿宋_GBK" w:hAnsi="方正仿宋_GBK" w:eastAsia="方正仿宋_GBK" w:cs="方正仿宋_GBK"/>
          <w:sz w:val="24"/>
          <w:szCs w:val="24"/>
          <w:lang w:eastAsia="zh-CN"/>
        </w:rPr>
        <w:t>当月为您免费</w:t>
      </w:r>
      <w:r>
        <w:rPr>
          <w:rFonts w:hint="eastAsia" w:ascii="方正仿宋_GBK" w:hAnsi="方正仿宋_GBK" w:eastAsia="方正仿宋_GBK" w:cs="方正仿宋_GBK"/>
          <w:sz w:val="24"/>
          <w:szCs w:val="24"/>
        </w:rPr>
        <w:t>向政府进行备案</w:t>
      </w:r>
      <w:r>
        <w:rPr>
          <w:rFonts w:hint="eastAsia" w:ascii="方正仿宋_GBK" w:hAnsi="方正仿宋_GBK" w:eastAsia="方正仿宋_GBK" w:cs="方正仿宋_GBK"/>
          <w:sz w:val="24"/>
          <w:szCs w:val="24"/>
          <w:lang w:eastAsia="zh-CN"/>
        </w:rPr>
        <w:t>；在当月</w:t>
      </w:r>
      <w:r>
        <w:rPr>
          <w:rFonts w:hint="eastAsia" w:ascii="方正仿宋_GBK" w:hAnsi="方正仿宋_GBK" w:eastAsia="方正仿宋_GBK" w:cs="方正仿宋_GBK"/>
          <w:sz w:val="24"/>
          <w:szCs w:val="24"/>
          <w:lang w:val="en-US" w:eastAsia="zh-CN"/>
        </w:rPr>
        <w:t>20日后</w:t>
      </w:r>
      <w:r>
        <w:rPr>
          <w:rFonts w:hint="eastAsia" w:ascii="方正仿宋_GBK" w:hAnsi="方正仿宋_GBK" w:eastAsia="方正仿宋_GBK" w:cs="方正仿宋_GBK"/>
          <w:sz w:val="24"/>
          <w:szCs w:val="24"/>
          <w:lang w:eastAsia="zh-CN"/>
        </w:rPr>
        <w:t>，于次月为您免费</w:t>
      </w:r>
      <w:r>
        <w:rPr>
          <w:rFonts w:hint="eastAsia" w:ascii="方正仿宋_GBK" w:hAnsi="方正仿宋_GBK" w:eastAsia="方正仿宋_GBK" w:cs="方正仿宋_GBK"/>
          <w:sz w:val="24"/>
          <w:szCs w:val="24"/>
        </w:rPr>
        <w:t>向政府部门进行备案</w:t>
      </w:r>
      <w:r>
        <w:rPr>
          <w:rFonts w:hint="eastAsia" w:ascii="方正仿宋_GBK" w:hAnsi="方正仿宋_GBK" w:eastAsia="方正仿宋_GBK" w:cs="方正仿宋_GBK"/>
          <w:sz w:val="24"/>
          <w:szCs w:val="24"/>
          <w:lang w:eastAsia="zh-CN"/>
        </w:rPr>
        <w:t>。</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3.建设与验收</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请您按照我公司答复的接入系统方案进行建设。应委托有施工资质的单位进行安装。工程竣工后，请您及时报验，我公司</w:t>
      </w:r>
      <w:r>
        <w:rPr>
          <w:rFonts w:hint="eastAsia" w:ascii="方正仿宋_GBK" w:hAnsi="方正仿宋_GBK" w:eastAsia="方正仿宋_GBK" w:cs="方正仿宋_GBK"/>
          <w:sz w:val="24"/>
          <w:szCs w:val="24"/>
          <w:lang w:eastAsia="zh-CN"/>
        </w:rPr>
        <w:t>在收到</w:t>
      </w:r>
      <w:r>
        <w:rPr>
          <w:rFonts w:hint="eastAsia" w:ascii="方正仿宋_GBK" w:hAnsi="方正仿宋_GBK" w:eastAsia="方正仿宋_GBK" w:cs="方正仿宋_GBK"/>
          <w:sz w:val="24"/>
          <w:szCs w:val="24"/>
        </w:rPr>
        <w:t>并网验收与并网调试申请后，在</w:t>
      </w:r>
      <w:r>
        <w:rPr>
          <w:rFonts w:hint="eastAsia" w:ascii="方正仿宋_GBK" w:hAnsi="方正仿宋_GBK" w:eastAsia="方正仿宋_GBK" w:cs="方正仿宋_GBK"/>
          <w:sz w:val="24"/>
          <w:szCs w:val="24"/>
          <w:lang w:val="en-US" w:eastAsia="zh-CN"/>
        </w:rPr>
        <w:t>5</w:t>
      </w:r>
      <w:r>
        <w:rPr>
          <w:rFonts w:hint="eastAsia" w:ascii="方正仿宋_GBK" w:hAnsi="方正仿宋_GBK" w:eastAsia="方正仿宋_GBK" w:cs="方正仿宋_GBK"/>
          <w:sz w:val="24"/>
          <w:szCs w:val="24"/>
        </w:rPr>
        <w:t>个工作日内完成并网验收与并网调试。对并网验收合格的，出具并网验收意见；对并网验收不合格的，提出整改方案。</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4.并网发电</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并网验收及调试通过后，在</w:t>
      </w:r>
      <w:r>
        <w:rPr>
          <w:rFonts w:hint="eastAsia" w:ascii="方正仿宋_GBK" w:hAnsi="方正仿宋_GBK" w:eastAsia="方正仿宋_GBK" w:cs="方正仿宋_GBK"/>
          <w:sz w:val="24"/>
          <w:szCs w:val="24"/>
          <w:lang w:val="en-US" w:eastAsia="zh-CN"/>
        </w:rPr>
        <w:t>5</w:t>
      </w:r>
      <w:r>
        <w:rPr>
          <w:rFonts w:hint="eastAsia" w:ascii="方正仿宋_GBK" w:hAnsi="方正仿宋_GBK" w:eastAsia="方正仿宋_GBK" w:cs="方正仿宋_GBK"/>
          <w:sz w:val="24"/>
          <w:szCs w:val="24"/>
        </w:rPr>
        <w:t>个工作日内完成电能计量装置安装</w:t>
      </w: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rPr>
        <w:t>完成发用电合同等相关合同签署</w:t>
      </w: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rPr>
        <w:t>分布式发电项目并网运行。</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5.其他事项</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1</w:t>
      </w:r>
      <w:r>
        <w:rPr>
          <w:rFonts w:hint="eastAsia" w:ascii="方正仿宋_GBK" w:hAnsi="方正仿宋_GBK" w:eastAsia="方正仿宋_GBK" w:cs="方正仿宋_GBK"/>
          <w:sz w:val="24"/>
          <w:szCs w:val="24"/>
        </w:rPr>
        <w:t>）委托代理人办理</w:t>
      </w:r>
      <w:r>
        <w:rPr>
          <w:rFonts w:hint="eastAsia" w:ascii="方正仿宋_GBK" w:hAnsi="方正仿宋_GBK" w:eastAsia="方正仿宋_GBK" w:cs="方正仿宋_GBK"/>
          <w:sz w:val="24"/>
          <w:szCs w:val="24"/>
          <w:lang w:eastAsia="zh-CN"/>
        </w:rPr>
        <w:t>的</w:t>
      </w:r>
      <w:r>
        <w:rPr>
          <w:rFonts w:hint="eastAsia" w:ascii="方正仿宋_GBK" w:hAnsi="方正仿宋_GBK" w:eastAsia="方正仿宋_GBK" w:cs="方正仿宋_GBK"/>
          <w:sz w:val="24"/>
          <w:szCs w:val="24"/>
        </w:rPr>
        <w:t>分布式光伏客户</w:t>
      </w:r>
      <w:r>
        <w:rPr>
          <w:rFonts w:hint="eastAsia" w:ascii="方正仿宋_GBK" w:hAnsi="方正仿宋_GBK" w:eastAsia="方正仿宋_GBK" w:cs="方正仿宋_GBK"/>
          <w:sz w:val="24"/>
          <w:szCs w:val="24"/>
          <w:lang w:eastAsia="zh-CN"/>
        </w:rPr>
        <w:t>，授权委托书需严格按照我公司提供的授权委托书执行；</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lang w:val="en-US" w:eastAsia="zh-CN"/>
        </w:rPr>
        <w:t>2</w:t>
      </w: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rPr>
        <w:t>由您出资建设的分布式光伏及其接网工程，其设计单位、施工单位及设备材料供应单位完全由您自主选择。</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3</w:t>
      </w:r>
      <w:r>
        <w:rPr>
          <w:rFonts w:hint="eastAsia" w:ascii="方正仿宋_GBK" w:hAnsi="方正仿宋_GBK" w:eastAsia="方正仿宋_GBK" w:cs="方正仿宋_GBK"/>
          <w:sz w:val="24"/>
          <w:szCs w:val="24"/>
        </w:rPr>
        <w:t>）我公司为您提供自然人光伏项目上网电费结算和政府补贴资金转付服务，并依据电量结算单和发票进行结算。</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4</w:t>
      </w:r>
      <w:r>
        <w:rPr>
          <w:rFonts w:hint="eastAsia" w:ascii="方正仿宋_GBK" w:hAnsi="方正仿宋_GBK" w:eastAsia="方正仿宋_GBK" w:cs="方正仿宋_GBK"/>
          <w:sz w:val="24"/>
          <w:szCs w:val="24"/>
        </w:rPr>
        <w:t>）我公司在并网及后续结算服务中，不收取任何服务费用。</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5</w:t>
      </w:r>
      <w:r>
        <w:rPr>
          <w:rFonts w:hint="eastAsia" w:ascii="方正仿宋_GBK" w:hAnsi="方正仿宋_GBK" w:eastAsia="方正仿宋_GBK" w:cs="方正仿宋_GBK"/>
          <w:sz w:val="24"/>
          <w:szCs w:val="24"/>
        </w:rPr>
        <w:t>）在受理您的申请后，我公司将安排专属客户经理，为您全程提供业务办理服务。在业务办理过程中，如果您需要了解业务办理进度，可以通过网上国网APP、直接与您的客户经理联系或拨打95598服务热线进行查询。</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6</w:t>
      </w:r>
      <w:r>
        <w:rPr>
          <w:rFonts w:hint="eastAsia" w:ascii="方正仿宋_GBK" w:hAnsi="方正仿宋_GBK" w:eastAsia="方正仿宋_GBK" w:cs="方正仿宋_GBK"/>
          <w:sz w:val="24"/>
          <w:szCs w:val="24"/>
        </w:rPr>
        <w:t>）光伏并网开关应具备易操作、具有明显开断指示和开断故障电流的功能。当公共电网断电时，开关应断开；当公共电网恢复供电时，开关应自动合上。</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7</w:t>
      </w:r>
      <w:r>
        <w:rPr>
          <w:rFonts w:hint="eastAsia" w:ascii="方正仿宋_GBK" w:hAnsi="方正仿宋_GBK" w:eastAsia="方正仿宋_GBK" w:cs="方正仿宋_GBK"/>
          <w:sz w:val="24"/>
          <w:szCs w:val="24"/>
        </w:rPr>
        <w:t>）光伏发电系统经电网企业验收合格后可投入运行，未经电网企业许可，不得擅自变更接线方式或对光伏发电系统进行改（扩）造。</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8</w:t>
      </w:r>
      <w:r>
        <w:rPr>
          <w:rFonts w:hint="eastAsia" w:ascii="方正仿宋_GBK" w:hAnsi="方正仿宋_GBK" w:eastAsia="方正仿宋_GBK" w:cs="方正仿宋_GBK"/>
          <w:sz w:val="24"/>
          <w:szCs w:val="24"/>
        </w:rPr>
        <w:t>）当公共电网断电或家庭内部电气设备发生故障时，请第一时间确认光伏并网开关是否在分闸位置，如果不是，应手动断开光伏并网开关。当公共电网恢复送电时，应待所有的用电设备恢复正常后，确认光伏并网开关是否在合闸位置，如果不是，应手动合上光伏并网开关。</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9</w:t>
      </w:r>
      <w:r>
        <w:rPr>
          <w:rFonts w:hint="eastAsia" w:ascii="方正仿宋_GBK" w:hAnsi="方正仿宋_GBK" w:eastAsia="方正仿宋_GBK" w:cs="方正仿宋_GBK"/>
          <w:sz w:val="24"/>
          <w:szCs w:val="24"/>
        </w:rPr>
        <w:t>）光伏发电系统运维检修宜委托光伏发电系统专业运维单位或安装单位，专业运维单位或安装单位的作业人员应具备相应资质。</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请您对我们的服务进行监督，如有建议或意见，请及时拨打95598服务热线或登录网上国网APP，我们将竭诚为您服务！</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sz w:val="24"/>
          <w:szCs w:val="24"/>
        </w:rPr>
      </w:pPr>
      <w:r>
        <w:rPr>
          <w:rFonts w:ascii="方正仿宋_GBK" w:hAnsi="仿宋" w:eastAsia="方正仿宋_GBK" w:cs="仿宋"/>
          <w:b/>
          <w:bCs/>
          <w:color w:val="FF0000"/>
          <w:kern w:val="2"/>
          <w:sz w:val="28"/>
          <w:szCs w:val="28"/>
          <w:highlight w:val="none"/>
          <w:lang w:val="en-US" w:eastAsia="zh-CN" w:bidi="ar-SA"/>
        </w:rPr>
        <w:drawing>
          <wp:anchor distT="0" distB="0" distL="114300" distR="114300" simplePos="0" relativeHeight="251659264" behindDoc="0" locked="0" layoutInCell="1" allowOverlap="1">
            <wp:simplePos x="0" y="0"/>
            <wp:positionH relativeFrom="column">
              <wp:posOffset>347980</wp:posOffset>
            </wp:positionH>
            <wp:positionV relativeFrom="paragraph">
              <wp:posOffset>133350</wp:posOffset>
            </wp:positionV>
            <wp:extent cx="885825" cy="323850"/>
            <wp:effectExtent l="0" t="0" r="9525" b="0"/>
            <wp:wrapNone/>
            <wp:docPr id="39" name="图片 8" descr="95598（白底）-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8" descr="95598（白底）-01"/>
                    <pic:cNvPicPr>
                      <a:picLocks noChangeAspect="1"/>
                    </pic:cNvPicPr>
                  </pic:nvPicPr>
                  <pic:blipFill>
                    <a:blip r:embed="rId4"/>
                    <a:stretch>
                      <a:fillRect/>
                    </a:stretch>
                  </pic:blipFill>
                  <pic:spPr>
                    <a:xfrm>
                      <a:off x="0" y="0"/>
                      <a:ext cx="885825" cy="323850"/>
                    </a:xfrm>
                    <a:prstGeom prst="rect">
                      <a:avLst/>
                    </a:prstGeom>
                    <a:noFill/>
                    <a:ln>
                      <a:noFill/>
                    </a:ln>
                  </pic:spPr>
                </pic:pic>
              </a:graphicData>
            </a:graphic>
          </wp:anchor>
        </w:drawing>
      </w:r>
      <w:r>
        <w:rPr>
          <w:rFonts w:hint="eastAsia" w:ascii="方正仿宋_GBK" w:hAnsi="仿宋_GB2312" w:eastAsia="方正仿宋_GBK" w:cs="仿宋_GB2312"/>
          <w:b/>
          <w:sz w:val="24"/>
          <w:szCs w:val="24"/>
          <w:highlight w:val="none"/>
          <w:lang w:eastAsia="zh-CN"/>
        </w:rPr>
        <w:drawing>
          <wp:anchor distT="0" distB="0" distL="114300" distR="114300" simplePos="0" relativeHeight="251661312" behindDoc="0" locked="0" layoutInCell="1" allowOverlap="1">
            <wp:simplePos x="0" y="0"/>
            <wp:positionH relativeFrom="column">
              <wp:posOffset>2369185</wp:posOffset>
            </wp:positionH>
            <wp:positionV relativeFrom="paragraph">
              <wp:posOffset>61595</wp:posOffset>
            </wp:positionV>
            <wp:extent cx="799465" cy="799465"/>
            <wp:effectExtent l="0" t="0" r="635" b="635"/>
            <wp:wrapNone/>
            <wp:docPr id="40" name="图片 6" descr="微信图片_20210302170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descr="微信图片_20210302170829"/>
                    <pic:cNvPicPr>
                      <a:picLocks noChangeAspect="1"/>
                    </pic:cNvPicPr>
                  </pic:nvPicPr>
                  <pic:blipFill>
                    <a:blip r:embed="rId5"/>
                    <a:stretch>
                      <a:fillRect/>
                    </a:stretch>
                  </pic:blipFill>
                  <pic:spPr>
                    <a:xfrm>
                      <a:off x="0" y="0"/>
                      <a:ext cx="799465" cy="799465"/>
                    </a:xfrm>
                    <a:prstGeom prst="rect">
                      <a:avLst/>
                    </a:prstGeom>
                    <a:noFill/>
                    <a:ln>
                      <a:noFill/>
                    </a:ln>
                  </pic:spPr>
                </pic:pic>
              </a:graphicData>
            </a:graphic>
          </wp:anchor>
        </w:drawing>
      </w:r>
      <w:r>
        <w:rPr>
          <w:rFonts w:hint="eastAsia" w:ascii="宋体" w:hAnsi="宋体" w:eastAsia="宋体" w:cs="宋体"/>
          <w:sz w:val="32"/>
          <w:szCs w:val="32"/>
          <w:lang w:val="en-US" w:eastAsia="zh-CN"/>
        </w:rPr>
        <w:drawing>
          <wp:anchor distT="0" distB="0" distL="114300" distR="114300" simplePos="0" relativeHeight="251662336" behindDoc="0" locked="0" layoutInCell="1" allowOverlap="1">
            <wp:simplePos x="0" y="0"/>
            <wp:positionH relativeFrom="column">
              <wp:posOffset>4324985</wp:posOffset>
            </wp:positionH>
            <wp:positionV relativeFrom="paragraph">
              <wp:posOffset>90170</wp:posOffset>
            </wp:positionV>
            <wp:extent cx="713740" cy="720090"/>
            <wp:effectExtent l="0" t="0" r="10160" b="3810"/>
            <wp:wrapNone/>
            <wp:docPr id="33" name="图片 3" descr="E:\1310148352_16298880271711n.jpg1310148352_16298880271711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 descr="E:\1310148352_16298880271711n.jpg1310148352_16298880271711n"/>
                    <pic:cNvPicPr>
                      <a:picLocks noChangeAspect="1"/>
                    </pic:cNvPicPr>
                  </pic:nvPicPr>
                  <pic:blipFill>
                    <a:blip r:embed="rId6"/>
                    <a:srcRect l="3262" t="2911" r="3857" b="2911"/>
                    <a:stretch>
                      <a:fillRect/>
                    </a:stretch>
                  </pic:blipFill>
                  <pic:spPr>
                    <a:xfrm>
                      <a:off x="0" y="0"/>
                      <a:ext cx="713740" cy="720090"/>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sz w:val="24"/>
          <w:szCs w:val="24"/>
        </w:rPr>
      </w:pPr>
      <w:r>
        <w:rPr>
          <w:rFonts w:ascii="方正仿宋_GBK" w:hAnsi="Calibri Light" w:eastAsia="方正仿宋_GBK" w:cs="Times New Roman"/>
          <w:b/>
          <w:bCs/>
          <w:kern w:val="2"/>
          <w:sz w:val="32"/>
          <w:szCs w:val="32"/>
          <w:highlight w:val="none"/>
          <w:lang w:val="en-US" w:eastAsia="zh-CN" w:bidi="ar-SA"/>
        </w:rPr>
        <w:drawing>
          <wp:anchor distT="0" distB="0" distL="114300" distR="114300" simplePos="0" relativeHeight="251660288" behindDoc="0" locked="0" layoutInCell="1" allowOverlap="1">
            <wp:simplePos x="0" y="0"/>
            <wp:positionH relativeFrom="column">
              <wp:posOffset>344170</wp:posOffset>
            </wp:positionH>
            <wp:positionV relativeFrom="paragraph">
              <wp:posOffset>274955</wp:posOffset>
            </wp:positionV>
            <wp:extent cx="875030" cy="329565"/>
            <wp:effectExtent l="0" t="0" r="1270" b="13335"/>
            <wp:wrapNone/>
            <wp:docPr id="3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
                    <pic:cNvPicPr>
                      <a:picLocks noChangeAspect="1"/>
                    </pic:cNvPicPr>
                  </pic:nvPicPr>
                  <pic:blipFill>
                    <a:blip r:embed="rId7"/>
                    <a:stretch>
                      <a:fillRect/>
                    </a:stretch>
                  </pic:blipFill>
                  <pic:spPr>
                    <a:xfrm>
                      <a:off x="0" y="0"/>
                      <a:ext cx="875030" cy="329565"/>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8"/>
          <w:szCs w:val="28"/>
        </w:rPr>
      </w:pP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本告知书内容已阅读并知晓。</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sz w:val="28"/>
          <w:szCs w:val="28"/>
        </w:rPr>
      </w:pPr>
      <w:r>
        <w:rPr>
          <w:rFonts w:hint="eastAsia" w:ascii="方正仿宋_GBK" w:hAnsi="方正仿宋_GBK" w:eastAsia="方正仿宋_GBK" w:cs="方正仿宋_GBK"/>
          <w:sz w:val="24"/>
          <w:szCs w:val="24"/>
        </w:rPr>
        <w:t>客户签名：</w:t>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rPr>
        <w:t>年</w:t>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rPr>
        <w:t>月</w:t>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rPr>
        <w:t>日</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0"/>
        <w:textAlignment w:val="auto"/>
        <w:rPr>
          <w:rFonts w:hint="eastAsia"/>
          <w:sz w:val="24"/>
          <w:szCs w:val="24"/>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b/>
          <w:bCs/>
          <w:sz w:val="28"/>
          <w:szCs w:val="28"/>
        </w:rPr>
      </w:pPr>
    </w:p>
    <w:p>
      <w:pPr>
        <w:keepNext w:val="0"/>
        <w:keepLines w:val="0"/>
        <w:pageBreakBefore w:val="0"/>
        <w:widowControl w:val="0"/>
        <w:kinsoku/>
        <w:wordWrap/>
        <w:overflowPunct/>
        <w:topLinePunct w:val="0"/>
        <w:autoSpaceDE/>
        <w:autoSpaceDN/>
        <w:bidi w:val="0"/>
        <w:adjustRightInd/>
        <w:snapToGrid/>
        <w:jc w:val="center"/>
        <w:textAlignment w:val="auto"/>
        <w:rPr>
          <w:rFonts w:hint="eastAsia" w:ascii="方正仿宋_GBK" w:hAnsi="方正仿宋_GBK" w:eastAsia="方正仿宋_GBK" w:cs="方正仿宋_GBK"/>
          <w:b/>
          <w:bCs/>
          <w:sz w:val="32"/>
          <w:szCs w:val="32"/>
        </w:rPr>
      </w:pP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仿宋_GBK" w:hAnsi="方正仿宋_GBK" w:eastAsia="方正仿宋_GBK" w:cs="方正仿宋_GBK"/>
          <w:b/>
          <w:bCs/>
          <w:sz w:val="28"/>
          <w:szCs w:val="28"/>
        </w:rPr>
      </w:pPr>
      <w:r>
        <w:rPr>
          <w:rFonts w:hint="eastAsia" w:ascii="方正仿宋_GBK" w:hAnsi="方正仿宋_GBK" w:eastAsia="方正仿宋_GBK" w:cs="方正仿宋_GBK"/>
          <w:b/>
          <w:bCs/>
          <w:sz w:val="28"/>
          <w:szCs w:val="28"/>
        </w:rPr>
        <w:t>用电业务办理告知书</w:t>
      </w:r>
    </w:p>
    <w:p>
      <w:pPr>
        <w:keepNext w:val="0"/>
        <w:keepLines w:val="0"/>
        <w:pageBreakBefore w:val="0"/>
        <w:widowControl w:val="0"/>
        <w:kinsoku/>
        <w:wordWrap/>
        <w:overflowPunct/>
        <w:topLinePunct w:val="0"/>
        <w:autoSpaceDE/>
        <w:autoSpaceDN/>
        <w:bidi w:val="0"/>
        <w:adjustRightInd/>
        <w:snapToGrid/>
        <w:spacing w:line="560" w:lineRule="exact"/>
        <w:jc w:val="center"/>
        <w:textAlignment w:val="auto"/>
        <w:rPr>
          <w:rFonts w:hint="eastAsia" w:ascii="方正仿宋_GBK" w:hAnsi="方正仿宋_GBK" w:eastAsia="方正仿宋_GBK" w:cs="方正仿宋_GBK"/>
          <w:sz w:val="28"/>
          <w:szCs w:val="28"/>
        </w:rPr>
      </w:pPr>
      <w:r>
        <w:rPr>
          <w:rFonts w:hint="eastAsia" w:ascii="方正仿宋_GBK" w:hAnsi="方正仿宋_GBK" w:eastAsia="方正仿宋_GBK" w:cs="方正仿宋_GBK"/>
          <w:sz w:val="28"/>
          <w:szCs w:val="28"/>
        </w:rPr>
        <w:t>（适用业务：非自然人分布式光伏并网服务）</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尊敬的电力客户：</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欢迎您到国网</w:t>
      </w:r>
      <w:r>
        <w:rPr>
          <w:rFonts w:hint="eastAsia" w:ascii="方正仿宋_GBK" w:hAnsi="方正仿宋_GBK" w:eastAsia="方正仿宋_GBK" w:cs="方正仿宋_GBK"/>
          <w:sz w:val="24"/>
          <w:szCs w:val="24"/>
          <w:lang w:eastAsia="zh-CN"/>
        </w:rPr>
        <w:t>山西</w:t>
      </w:r>
      <w:r>
        <w:rPr>
          <w:rFonts w:hint="eastAsia" w:ascii="方正仿宋_GBK" w:hAnsi="方正仿宋_GBK" w:eastAsia="方正仿宋_GBK" w:cs="方正仿宋_GBK"/>
          <w:sz w:val="24"/>
          <w:szCs w:val="24"/>
        </w:rPr>
        <w:t>省供电公司办理用电业务！为了方便您办理业务，请您仔细阅读以下内容。</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一、业务办理流程</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jc w:val="center"/>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sz w:val="24"/>
          <w:szCs w:val="24"/>
        </w:rPr>
        <mc:AlternateContent>
          <mc:Choice Requires="wps">
            <w:drawing>
              <wp:anchor distT="0" distB="0" distL="114300" distR="114300" simplePos="0" relativeHeight="256235520" behindDoc="0" locked="0" layoutInCell="1" allowOverlap="1">
                <wp:simplePos x="0" y="0"/>
                <wp:positionH relativeFrom="column">
                  <wp:posOffset>3308985</wp:posOffset>
                </wp:positionH>
                <wp:positionV relativeFrom="paragraph">
                  <wp:posOffset>328930</wp:posOffset>
                </wp:positionV>
                <wp:extent cx="274955" cy="75565"/>
                <wp:effectExtent l="6350" t="15240" r="23495" b="23495"/>
                <wp:wrapNone/>
                <wp:docPr id="27" name="右箭头 27"/>
                <wp:cNvGraphicFramePr/>
                <a:graphic xmlns:a="http://schemas.openxmlformats.org/drawingml/2006/main">
                  <a:graphicData uri="http://schemas.microsoft.com/office/word/2010/wordprocessingShape">
                    <wps:wsp>
                      <wps:cNvSpPr/>
                      <wps:spPr>
                        <a:xfrm>
                          <a:off x="0" y="0"/>
                          <a:ext cx="274955" cy="7556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260.55pt;margin-top:25.9pt;height:5.95pt;width:21.65pt;z-index:256235520;v-text-anchor:middle;mso-width-relative:page;mso-height-relative:page;" fillcolor="#5B9BD5 [3204]" filled="t" stroked="t" coordsize="21600,21600" o:gfxdata="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H/ubarWAAAACQEAAA8AAAAAAAAAAQAgAAAAIgAAAGRycy9kb3ducmV2&#10;LnhtbFBLAQIUABQAAAAIAIdO4kB9L4HQcAIAANAEAAAOAAAAAAAAAAEAIAAAACUBAABkcnMvZTJv&#10;RG9jLnhtbFBLBQYAAAAABgAGAFkBAAAHBgAAAAA=&#10;" adj="18632,5400">
                <v:fill on="t" focussize="0,0"/>
                <v:stroke weight="1pt" color="#41719C [3204]" miterlimit="8" joinstyle="miter"/>
                <v:imagedata o:title=""/>
                <o:lock v:ext="edit" aspectratio="f"/>
              </v:shape>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5938560" behindDoc="0" locked="0" layoutInCell="1" allowOverlap="1">
                <wp:simplePos x="0" y="0"/>
                <wp:positionH relativeFrom="column">
                  <wp:posOffset>1205865</wp:posOffset>
                </wp:positionH>
                <wp:positionV relativeFrom="paragraph">
                  <wp:posOffset>323215</wp:posOffset>
                </wp:positionV>
                <wp:extent cx="274955" cy="75565"/>
                <wp:effectExtent l="6350" t="15240" r="23495" b="23495"/>
                <wp:wrapNone/>
                <wp:docPr id="25" name="右箭头 25"/>
                <wp:cNvGraphicFramePr/>
                <a:graphic xmlns:a="http://schemas.openxmlformats.org/drawingml/2006/main">
                  <a:graphicData uri="http://schemas.microsoft.com/office/word/2010/wordprocessingShape">
                    <wps:wsp>
                      <wps:cNvSpPr/>
                      <wps:spPr>
                        <a:xfrm>
                          <a:off x="0" y="0"/>
                          <a:ext cx="274955" cy="7556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94.95pt;margin-top:25.45pt;height:5.95pt;width:21.65pt;z-index:255938560;v-text-anchor:middle;mso-width-relative:page;mso-height-relative:page;" fillcolor="#5B9BD5 [3204]" filled="t" stroked="t" coordsize="21600,21600" o:gfxdata="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A7ZHD/1gAAAAkBAAAPAAAAAAAAAAEAIAAAACIAAABkcnMvZG93bnJl&#10;di54bWxQSwECFAAUAAAACACHTuJAMO/HYnECAADQBAAADgAAAAAAAAABACAAAAAlAQAAZHJzL2Uy&#10;b0RvYy54bWxQSwUGAAAAAAYABgBZAQAACAYAAAAA&#10;" adj="18632,5400">
                <v:fill on="t" focussize="0,0"/>
                <v:stroke weight="1pt" color="#41719C [3204]" miterlimit="8" joinstyle="miter"/>
                <v:imagedata o:title=""/>
                <o:lock v:ext="edit" aspectratio="f"/>
              </v:shape>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6087040" behindDoc="0" locked="0" layoutInCell="1" allowOverlap="1">
                <wp:simplePos x="0" y="0"/>
                <wp:positionH relativeFrom="column">
                  <wp:posOffset>2269490</wp:posOffset>
                </wp:positionH>
                <wp:positionV relativeFrom="paragraph">
                  <wp:posOffset>325755</wp:posOffset>
                </wp:positionV>
                <wp:extent cx="274955" cy="75565"/>
                <wp:effectExtent l="6350" t="15240" r="23495" b="23495"/>
                <wp:wrapNone/>
                <wp:docPr id="26" name="右箭头 26"/>
                <wp:cNvGraphicFramePr/>
                <a:graphic xmlns:a="http://schemas.openxmlformats.org/drawingml/2006/main">
                  <a:graphicData uri="http://schemas.microsoft.com/office/word/2010/wordprocessingShape">
                    <wps:wsp>
                      <wps:cNvSpPr/>
                      <wps:spPr>
                        <a:xfrm>
                          <a:off x="0" y="0"/>
                          <a:ext cx="274955" cy="7556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178.7pt;margin-top:25.65pt;height:5.95pt;width:21.65pt;z-index:256087040;v-text-anchor:middle;mso-width-relative:page;mso-height-relative:page;" fillcolor="#5B9BD5 [3204]" filled="t" stroked="t" coordsize="21600,21600" o:gfxdata="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UnpFt1wAAAAkBAAAPAAAAAAAAAAEAIAAAACIAAABkcnMvZG93bnJl&#10;di54bWxQSwECFAAUAAAACACHTuJAe8waZHACAADQBAAADgAAAAAAAAABACAAAAAmAQAAZHJzL2Uy&#10;b0RvYy54bWxQSwUGAAAAAAYABgBZAQAACAYAAAAA&#10;" adj="18632,5400">
                <v:fill on="t" focussize="0,0"/>
                <v:stroke weight="1pt" color="#41719C [3204]" miterlimit="8" joinstyle="miter"/>
                <v:imagedata o:title=""/>
                <o:lock v:ext="edit" aspectratio="f"/>
              </v:shape>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5790080" behindDoc="0" locked="0" layoutInCell="1" allowOverlap="1">
                <wp:simplePos x="0" y="0"/>
                <wp:positionH relativeFrom="column">
                  <wp:posOffset>-56515</wp:posOffset>
                </wp:positionH>
                <wp:positionV relativeFrom="paragraph">
                  <wp:posOffset>330200</wp:posOffset>
                </wp:positionV>
                <wp:extent cx="274955" cy="75565"/>
                <wp:effectExtent l="6350" t="15240" r="23495" b="23495"/>
                <wp:wrapNone/>
                <wp:docPr id="24" name="右箭头 24"/>
                <wp:cNvGraphicFramePr/>
                <a:graphic xmlns:a="http://schemas.openxmlformats.org/drawingml/2006/main">
                  <a:graphicData uri="http://schemas.microsoft.com/office/word/2010/wordprocessingShape">
                    <wps:wsp>
                      <wps:cNvSpPr/>
                      <wps:spPr>
                        <a:xfrm>
                          <a:off x="0" y="0"/>
                          <a:ext cx="274955" cy="7556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3" type="#_x0000_t13" style="position:absolute;left:0pt;margin-left:-4.45pt;margin-top:26pt;height:5.95pt;width:21.65pt;z-index:255790080;v-text-anchor:middle;mso-width-relative:page;mso-height-relative:page;" fillcolor="#5B9BD5 [3204]" filled="t" stroked="t" coordsize="21600,21600" o:gfxdata="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" adj="18632,5400">
                <v:fill on="t" focussize="0,0"/>
                <v:stroke weight="1pt" color="#41719C [3204]" miterlimit="8" joinstyle="miter"/>
                <v:imagedata o:title=""/>
                <o:lock v:ext="edit" aspectratio="f"/>
              </v:shape>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3881344" behindDoc="1" locked="0" layoutInCell="1" allowOverlap="1">
                <wp:simplePos x="0" y="0"/>
                <wp:positionH relativeFrom="column">
                  <wp:posOffset>4686300</wp:posOffset>
                </wp:positionH>
                <wp:positionV relativeFrom="paragraph">
                  <wp:posOffset>96520</wp:posOffset>
                </wp:positionV>
                <wp:extent cx="713740" cy="522605"/>
                <wp:effectExtent l="6350" t="6350" r="22860" b="23495"/>
                <wp:wrapTight wrapText="bothSides">
                  <wp:wrapPolygon>
                    <wp:start x="-192" y="-262"/>
                    <wp:lineTo x="-192" y="20996"/>
                    <wp:lineTo x="21139" y="20996"/>
                    <wp:lineTo x="21139" y="-262"/>
                    <wp:lineTo x="-192" y="-262"/>
                  </wp:wrapPolygon>
                </wp:wrapTight>
                <wp:docPr id="22" name="圆角矩形 22"/>
                <wp:cNvGraphicFramePr/>
                <a:graphic xmlns:a="http://schemas.openxmlformats.org/drawingml/2006/main">
                  <a:graphicData uri="http://schemas.microsoft.com/office/word/2010/wordprocessingShape">
                    <wps:wsp>
                      <wps:cNvSpPr/>
                      <wps:spPr>
                        <a:xfrm>
                          <a:off x="0" y="0"/>
                          <a:ext cx="713740" cy="522605"/>
                        </a:xfrm>
                        <a:prstGeom prst="round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Theme="minorEastAsia"/>
                                <w:sz w:val="18"/>
                                <w:szCs w:val="21"/>
                                <w:lang w:val="en-US" w:eastAsia="zh-CN"/>
                              </w:rPr>
                            </w:pPr>
                            <w:r>
                              <w:rPr>
                                <w:rFonts w:hint="eastAsia"/>
                                <w:sz w:val="18"/>
                                <w:szCs w:val="21"/>
                                <w:lang w:val="en-US" w:eastAsia="zh-CN"/>
                              </w:rPr>
                              <w:t>并网申请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369pt;margin-top:7.6pt;height:41.15pt;width:56.2pt;mso-wrap-distance-left:9pt;mso-wrap-distance-right:9pt;z-index:-249435136;v-text-anchor:middle;mso-width-relative:page;mso-height-relative:page;" fillcolor="#FFFFFF [3201]" filled="t" stroked="t" coordsize="21600,21600" wrapcoords="-192 -262 -192 20996 21139 20996 21139 -262 -192 -262" arcsize="0.166666666666667" o:gfxdata="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IsSO6zXAAAACQEAAA8AAAAAAAAAAQAgAAAAIgAAAGRycy9kb3ducmV2LnhtbFBL&#10;AQIUABQAAAAIAIdO4kBHqF7faQIAAL0EAAAOAAAAAAAAAAEAIAAAACYBAABkcnMvZTJvRG9jLnht&#10;bFBLBQYAAAAABgAGAFkBAAABBgAAAAA=&#10;">
                <v:fill on="t" focussize="0,0"/>
                <v:stroke weight="1pt" color="#000000 [3200]" miterlimit="8" joinstyle="miter"/>
                <v:imagedata o:title=""/>
                <o:lock v:ext="edit" aspectratio="f"/>
                <v:textbox>
                  <w:txbxContent>
                    <w:p>
                      <w:pPr>
                        <w:jc w:val="center"/>
                        <w:rPr>
                          <w:rFonts w:hint="eastAsia" w:eastAsiaTheme="minorEastAsia"/>
                          <w:sz w:val="18"/>
                          <w:szCs w:val="21"/>
                          <w:lang w:val="en-US" w:eastAsia="zh-CN"/>
                        </w:rPr>
                      </w:pPr>
                      <w:r>
                        <w:rPr>
                          <w:rFonts w:hint="eastAsia"/>
                          <w:sz w:val="18"/>
                          <w:szCs w:val="21"/>
                          <w:lang w:val="en-US" w:eastAsia="zh-CN"/>
                        </w:rPr>
                        <w:t>并网申请</w:t>
                      </w:r>
                    </w:p>
                  </w:txbxContent>
                </v:textbox>
                <w10:wrap type="tight"/>
              </v:roundrect>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5641600" behindDoc="1" locked="0" layoutInCell="1" allowOverlap="1">
                <wp:simplePos x="0" y="0"/>
                <wp:positionH relativeFrom="column">
                  <wp:posOffset>3635375</wp:posOffset>
                </wp:positionH>
                <wp:positionV relativeFrom="paragraph">
                  <wp:posOffset>105410</wp:posOffset>
                </wp:positionV>
                <wp:extent cx="713740" cy="522605"/>
                <wp:effectExtent l="6350" t="6350" r="22860" b="23495"/>
                <wp:wrapTight wrapText="bothSides">
                  <wp:wrapPolygon>
                    <wp:start x="-192" y="-262"/>
                    <wp:lineTo x="-192" y="20996"/>
                    <wp:lineTo x="21139" y="20996"/>
                    <wp:lineTo x="21139" y="-262"/>
                    <wp:lineTo x="-192" y="-262"/>
                  </wp:wrapPolygon>
                </wp:wrapTight>
                <wp:docPr id="23" name="圆角矩形 23"/>
                <wp:cNvGraphicFramePr/>
                <a:graphic xmlns:a="http://schemas.openxmlformats.org/drawingml/2006/main">
                  <a:graphicData uri="http://schemas.microsoft.com/office/word/2010/wordprocessingShape">
                    <wps:wsp>
                      <wps:cNvSpPr/>
                      <wps:spPr>
                        <a:xfrm>
                          <a:off x="0" y="0"/>
                          <a:ext cx="713740" cy="522605"/>
                        </a:xfrm>
                        <a:prstGeom prst="roundRect">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sz w:val="18"/>
                                <w:szCs w:val="18"/>
                                <w:lang w:val="en-US" w:eastAsia="zh-CN"/>
                              </w:rPr>
                            </w:pPr>
                            <w:r>
                              <w:rPr>
                                <w:rFonts w:hint="eastAsia"/>
                                <w:sz w:val="18"/>
                                <w:szCs w:val="18"/>
                                <w:lang w:val="en-US" w:eastAsia="zh-CN"/>
                              </w:rPr>
                              <w:t>建设与验收</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286.25pt;margin-top:8.3pt;height:41.15pt;width:56.2pt;mso-wrap-distance-left:9pt;mso-wrap-distance-right:9pt;z-index:-247674880;v-text-anchor:middle;mso-width-relative:page;mso-height-relative:page;" fillcolor="#FFFFFF [3201]" filled="t" stroked="t" coordsize="21600,21600" wrapcoords="-192 -262 -192 20996 21139 20996 21139 -262 -192 -262" arcsize="0.166666666666667" o:gfxdata="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">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sz w:val="18"/>
                          <w:szCs w:val="18"/>
                          <w:lang w:val="en-US" w:eastAsia="zh-CN"/>
                        </w:rPr>
                      </w:pPr>
                      <w:r>
                        <w:rPr>
                          <w:rFonts w:hint="eastAsia"/>
                          <w:sz w:val="18"/>
                          <w:szCs w:val="18"/>
                          <w:lang w:val="en-US" w:eastAsia="zh-CN"/>
                        </w:rPr>
                        <w:t>建设与验收</w:t>
                      </w:r>
                    </w:p>
                  </w:txbxContent>
                </v:textbox>
                <w10:wrap type="tight"/>
              </v:roundrect>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3417472" behindDoc="1" locked="0" layoutInCell="1" allowOverlap="1">
                <wp:simplePos x="0" y="0"/>
                <wp:positionH relativeFrom="column">
                  <wp:posOffset>2589530</wp:posOffset>
                </wp:positionH>
                <wp:positionV relativeFrom="paragraph">
                  <wp:posOffset>104775</wp:posOffset>
                </wp:positionV>
                <wp:extent cx="713740" cy="522605"/>
                <wp:effectExtent l="6350" t="6350" r="22860" b="23495"/>
                <wp:wrapTight wrapText="bothSides">
                  <wp:wrapPolygon>
                    <wp:start x="-192" y="-262"/>
                    <wp:lineTo x="-192" y="20996"/>
                    <wp:lineTo x="21139" y="20996"/>
                    <wp:lineTo x="21139" y="-262"/>
                    <wp:lineTo x="-192" y="-262"/>
                  </wp:wrapPolygon>
                </wp:wrapTight>
                <wp:docPr id="21" name="圆角矩形 21"/>
                <wp:cNvGraphicFramePr/>
                <a:graphic xmlns:a="http://schemas.openxmlformats.org/drawingml/2006/main">
                  <a:graphicData uri="http://schemas.microsoft.com/office/word/2010/wordprocessingShape">
                    <wps:wsp>
                      <wps:cNvSpPr/>
                      <wps:spPr>
                        <a:xfrm>
                          <a:off x="0" y="0"/>
                          <a:ext cx="713740" cy="522605"/>
                        </a:xfrm>
                        <a:prstGeom prst="roundRect">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sz w:val="18"/>
                                <w:szCs w:val="18"/>
                                <w:lang w:val="en-US" w:eastAsia="zh-CN"/>
                              </w:rPr>
                            </w:pPr>
                            <w:r>
                              <w:rPr>
                                <w:rFonts w:hint="eastAsia"/>
                                <w:sz w:val="18"/>
                                <w:szCs w:val="18"/>
                                <w:lang w:val="en-US" w:eastAsia="zh-CN"/>
                              </w:rPr>
                              <w:t>设计文件审核</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203.9pt;margin-top:8.25pt;height:41.15pt;width:56.2pt;mso-wrap-distance-left:9pt;mso-wrap-distance-right:9pt;z-index:-249899008;v-text-anchor:middle;mso-width-relative:page;mso-height-relative:page;" fillcolor="#FFFFFF [3201]" filled="t" stroked="t" coordsize="21600,21600" wrapcoords="-192 -262 -192 20996 21139 20996 21139 -262 -192 -262" arcsize="0.166666666666667" o:gfxdata="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RTvzK9cAAAAJAQAADwAAAAAAAAABACAAAAAiAAAAZHJzL2Rvd25yZXYueG1sUEsB&#10;AhQAFAAAAAgAh07iQJ87aIxoAgAAvQQAAA4AAAAAAAAAAQAgAAAAJgEAAGRycy9lMm9Eb2MueG1s&#10;UEsFBgAAAAAGAAYAWQEAAAAGAAAAAA==&#10;">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sz w:val="18"/>
                          <w:szCs w:val="18"/>
                          <w:lang w:val="en-US" w:eastAsia="zh-CN"/>
                        </w:rPr>
                      </w:pPr>
                      <w:r>
                        <w:rPr>
                          <w:rFonts w:hint="eastAsia"/>
                          <w:sz w:val="18"/>
                          <w:szCs w:val="18"/>
                          <w:lang w:val="en-US" w:eastAsia="zh-CN"/>
                        </w:rPr>
                        <w:t>设计文件审核</w:t>
                      </w:r>
                    </w:p>
                  </w:txbxContent>
                </v:textbox>
                <w10:wrap type="tight"/>
              </v:roundrect>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2157952" behindDoc="1" locked="0" layoutInCell="1" allowOverlap="1">
                <wp:simplePos x="0" y="0"/>
                <wp:positionH relativeFrom="column">
                  <wp:posOffset>1320165</wp:posOffset>
                </wp:positionH>
                <wp:positionV relativeFrom="paragraph">
                  <wp:posOffset>88265</wp:posOffset>
                </wp:positionV>
                <wp:extent cx="904240" cy="527050"/>
                <wp:effectExtent l="6350" t="6350" r="22860" b="19050"/>
                <wp:wrapTight wrapText="bothSides">
                  <wp:wrapPolygon>
                    <wp:start x="-152" y="-260"/>
                    <wp:lineTo x="-152" y="20819"/>
                    <wp:lineTo x="21236" y="20819"/>
                    <wp:lineTo x="21236" y="-260"/>
                    <wp:lineTo x="-152" y="-260"/>
                  </wp:wrapPolygon>
                </wp:wrapTight>
                <wp:docPr id="17" name="圆角矩形 17"/>
                <wp:cNvGraphicFramePr/>
                <a:graphic xmlns:a="http://schemas.openxmlformats.org/drawingml/2006/main">
                  <a:graphicData uri="http://schemas.microsoft.com/office/word/2010/wordprocessingShape">
                    <wps:wsp>
                      <wps:cNvSpPr/>
                      <wps:spPr>
                        <a:xfrm>
                          <a:off x="0" y="0"/>
                          <a:ext cx="904240" cy="527050"/>
                        </a:xfrm>
                        <a:prstGeom prst="roundRect">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sz w:val="18"/>
                                <w:szCs w:val="18"/>
                                <w:lang w:val="en-US" w:eastAsia="zh-CN"/>
                              </w:rPr>
                            </w:pPr>
                            <w:r>
                              <w:rPr>
                                <w:rFonts w:hint="eastAsia"/>
                                <w:sz w:val="18"/>
                                <w:szCs w:val="18"/>
                                <w:lang w:val="en-US" w:eastAsia="zh-CN"/>
                              </w:rPr>
                              <w:t>接入系统</w:t>
                            </w:r>
                          </w:p>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eastAsiaTheme="minorEastAsia"/>
                                <w:sz w:val="18"/>
                                <w:szCs w:val="18"/>
                                <w:lang w:val="en-US" w:eastAsia="zh-CN"/>
                              </w:rPr>
                            </w:pPr>
                            <w:r>
                              <w:rPr>
                                <w:rFonts w:hint="eastAsia"/>
                                <w:sz w:val="18"/>
                                <w:szCs w:val="18"/>
                                <w:lang w:val="en-US" w:eastAsia="zh-CN"/>
                              </w:rPr>
                              <w:t>方案确定</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103.95pt;margin-top:6.95pt;height:41.5pt;width:71.2pt;mso-wrap-distance-left:9pt;mso-wrap-distance-right:9pt;z-index:-251158528;v-text-anchor:middle;mso-width-relative:page;mso-height-relative:page;" fillcolor="#FFFFFF [3201]" filled="t" stroked="t" coordsize="21600,21600" wrapcoords="-152 -260 -152 20819 21236 20819 21236 -260 -152 -260" arcsize="0.166666666666667" o:gfxdata="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">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sz w:val="18"/>
                          <w:szCs w:val="18"/>
                          <w:lang w:val="en-US" w:eastAsia="zh-CN"/>
                        </w:rPr>
                      </w:pPr>
                      <w:r>
                        <w:rPr>
                          <w:rFonts w:hint="eastAsia"/>
                          <w:sz w:val="18"/>
                          <w:szCs w:val="18"/>
                          <w:lang w:val="en-US" w:eastAsia="zh-CN"/>
                        </w:rPr>
                        <w:t>接入系统</w:t>
                      </w:r>
                    </w:p>
                    <w:p>
                      <w:pPr>
                        <w:keepNext w:val="0"/>
                        <w:keepLines w:val="0"/>
                        <w:pageBreakBefore w:val="0"/>
                        <w:widowControl w:val="0"/>
                        <w:kinsoku/>
                        <w:wordWrap/>
                        <w:overflowPunct/>
                        <w:topLinePunct w:val="0"/>
                        <w:autoSpaceDE/>
                        <w:autoSpaceDN/>
                        <w:bidi w:val="0"/>
                        <w:adjustRightInd/>
                        <w:snapToGrid/>
                        <w:spacing w:line="100" w:lineRule="atLeast"/>
                        <w:jc w:val="center"/>
                        <w:textAlignment w:val="auto"/>
                        <w:rPr>
                          <w:rFonts w:hint="eastAsia" w:eastAsiaTheme="minorEastAsia"/>
                          <w:sz w:val="18"/>
                          <w:szCs w:val="18"/>
                          <w:lang w:val="en-US" w:eastAsia="zh-CN"/>
                        </w:rPr>
                      </w:pPr>
                      <w:r>
                        <w:rPr>
                          <w:rFonts w:hint="eastAsia"/>
                          <w:sz w:val="18"/>
                          <w:szCs w:val="18"/>
                          <w:lang w:val="en-US" w:eastAsia="zh-CN"/>
                        </w:rPr>
                        <w:t>方案确定</w:t>
                      </w:r>
                    </w:p>
                  </w:txbxContent>
                </v:textbox>
                <w10:wrap type="tight"/>
              </v:roundrect>
            </w:pict>
          </mc:Fallback>
        </mc:AlternateContent>
      </w:r>
      <w:r>
        <w:rPr>
          <w:rFonts w:hint="eastAsia" w:ascii="方正仿宋_GBK" w:hAnsi="方正仿宋_GBK" w:eastAsia="方正仿宋_GBK" w:cs="方正仿宋_GBK"/>
          <w:sz w:val="24"/>
          <w:szCs w:val="24"/>
        </w:rPr>
        <mc:AlternateContent>
          <mc:Choice Requires="wps">
            <w:drawing>
              <wp:anchor distT="0" distB="0" distL="114300" distR="114300" simplePos="0" relativeHeight="252121088" behindDoc="1" locked="0" layoutInCell="1" allowOverlap="1">
                <wp:simplePos x="0" y="0"/>
                <wp:positionH relativeFrom="column">
                  <wp:posOffset>254635</wp:posOffset>
                </wp:positionH>
                <wp:positionV relativeFrom="paragraph">
                  <wp:posOffset>94615</wp:posOffset>
                </wp:positionV>
                <wp:extent cx="713740" cy="522605"/>
                <wp:effectExtent l="6350" t="6350" r="22860" b="23495"/>
                <wp:wrapTight wrapText="bothSides">
                  <wp:wrapPolygon>
                    <wp:start x="-192" y="-262"/>
                    <wp:lineTo x="-192" y="20996"/>
                    <wp:lineTo x="21139" y="20996"/>
                    <wp:lineTo x="21139" y="-262"/>
                    <wp:lineTo x="-192" y="-262"/>
                  </wp:wrapPolygon>
                </wp:wrapTight>
                <wp:docPr id="16" name="圆角矩形 16"/>
                <wp:cNvGraphicFramePr/>
                <a:graphic xmlns:a="http://schemas.openxmlformats.org/drawingml/2006/main">
                  <a:graphicData uri="http://schemas.microsoft.com/office/word/2010/wordprocessingShape">
                    <wps:wsp>
                      <wps:cNvSpPr/>
                      <wps:spPr>
                        <a:xfrm>
                          <a:off x="0" y="0"/>
                          <a:ext cx="713740" cy="522605"/>
                        </a:xfrm>
                        <a:prstGeom prst="round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Theme="minorEastAsia"/>
                                <w:sz w:val="18"/>
                                <w:szCs w:val="21"/>
                                <w:lang w:val="en-US" w:eastAsia="zh-CN"/>
                              </w:rPr>
                            </w:pPr>
                            <w:r>
                              <w:rPr>
                                <w:rFonts w:hint="eastAsia"/>
                                <w:sz w:val="18"/>
                                <w:szCs w:val="21"/>
                                <w:lang w:val="en-US" w:eastAsia="zh-CN"/>
                              </w:rPr>
                              <w:t>并网申请</w:t>
                            </w: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id="_x0000_s1026" o:spid="_x0000_s1026" o:spt="2" style="position:absolute;left:0pt;margin-left:20.05pt;margin-top:7.45pt;height:41.15pt;width:56.2pt;mso-wrap-distance-left:9pt;mso-wrap-distance-right:9pt;z-index:-251195392;v-text-anchor:middle;mso-width-relative:page;mso-height-relative:page;" fillcolor="#FFFFFF [3201]" filled="t" stroked="t" coordsize="21600,21600" wrapcoords="-192 -262 -192 20996 21139 20996 21139 -262 -192 -262" arcsize="0.166666666666667" o:gfxdata="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">
                <v:fill on="t" focussize="0,0"/>
                <v:stroke weight="1pt" color="#000000 [3200]" miterlimit="8" joinstyle="miter"/>
                <v:imagedata o:title=""/>
                <o:lock v:ext="edit" aspectratio="f"/>
                <v:textbox>
                  <w:txbxContent>
                    <w:p>
                      <w:pPr>
                        <w:jc w:val="center"/>
                        <w:rPr>
                          <w:rFonts w:hint="eastAsia" w:eastAsiaTheme="minorEastAsia"/>
                          <w:sz w:val="18"/>
                          <w:szCs w:val="21"/>
                          <w:lang w:val="en-US" w:eastAsia="zh-CN"/>
                        </w:rPr>
                      </w:pPr>
                      <w:r>
                        <w:rPr>
                          <w:rFonts w:hint="eastAsia"/>
                          <w:sz w:val="18"/>
                          <w:szCs w:val="21"/>
                          <w:lang w:val="en-US" w:eastAsia="zh-CN"/>
                        </w:rPr>
                        <w:t>并网申请</w:t>
                      </w:r>
                    </w:p>
                  </w:txbxContent>
                </v:textbox>
                <w10:wrap type="tight"/>
              </v:roundrect>
            </w:pict>
          </mc:Fallback>
        </mc:AlternateContent>
      </w:r>
    </w:p>
    <w:p>
      <w:pPr>
        <w:keepNext w:val="0"/>
        <w:keepLines w:val="0"/>
        <w:pageBreakBefore w:val="0"/>
        <w:widowControl w:val="0"/>
        <w:tabs>
          <w:tab w:val="left" w:pos="1760"/>
        </w:tabs>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lang w:eastAsia="zh-CN"/>
        </w:rPr>
      </w:pPr>
      <w:r>
        <w:rPr>
          <w:rFonts w:hint="eastAsia" w:ascii="方正仿宋_GBK" w:hAnsi="方正仿宋_GBK" w:eastAsia="方正仿宋_GBK" w:cs="方正仿宋_GBK"/>
          <w:b/>
          <w:bCs/>
          <w:sz w:val="24"/>
          <w:szCs w:val="24"/>
          <w:lang w:eastAsia="zh-CN"/>
        </w:rPr>
        <w:tab/>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二、业务办理说明及注意事项</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1.并网申请</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请您按照《非自然人分布式光伏客户申请所需资料清单》要求提供申请资料。</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我公司为分布式光伏项目业主提供并网申请和咨询服务，您在收齐相关资料后，可到营业厅或通过网上国网APP直接办理并网申请。</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2.接入系统方案确定</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受理您的申请后，我公司将</w:t>
      </w:r>
      <w:r>
        <w:rPr>
          <w:rFonts w:hint="eastAsia" w:ascii="方正仿宋_GBK" w:hAnsi="方正仿宋_GBK" w:eastAsia="方正仿宋_GBK" w:cs="方正仿宋_GBK"/>
          <w:sz w:val="24"/>
          <w:szCs w:val="24"/>
          <w:lang w:eastAsia="zh-CN"/>
        </w:rPr>
        <w:t>在</w:t>
      </w:r>
      <w:r>
        <w:rPr>
          <w:rFonts w:hint="eastAsia" w:ascii="方正仿宋_GBK" w:hAnsi="方正仿宋_GBK" w:eastAsia="方正仿宋_GBK" w:cs="方正仿宋_GBK"/>
          <w:sz w:val="24"/>
          <w:szCs w:val="24"/>
          <w:lang w:val="en-US" w:eastAsia="zh-CN"/>
        </w:rPr>
        <w:t>2个</w:t>
      </w:r>
      <w:r>
        <w:rPr>
          <w:rFonts w:hint="eastAsia" w:ascii="方正仿宋_GBK" w:hAnsi="方正仿宋_GBK" w:eastAsia="方正仿宋_GBK" w:cs="方正仿宋_GBK"/>
          <w:sz w:val="24"/>
          <w:szCs w:val="24"/>
        </w:rPr>
        <w:t>工作日</w:t>
      </w:r>
      <w:r>
        <w:rPr>
          <w:rFonts w:hint="eastAsia" w:ascii="方正仿宋_GBK" w:hAnsi="方正仿宋_GBK" w:eastAsia="方正仿宋_GBK" w:cs="方正仿宋_GBK"/>
          <w:sz w:val="24"/>
          <w:szCs w:val="24"/>
          <w:lang w:eastAsia="zh-CN"/>
        </w:rPr>
        <w:t>内</w:t>
      </w:r>
      <w:r>
        <w:rPr>
          <w:rFonts w:hint="eastAsia" w:ascii="方正仿宋_GBK" w:hAnsi="方正仿宋_GBK" w:eastAsia="方正仿宋_GBK" w:cs="方正仿宋_GBK"/>
          <w:sz w:val="24"/>
          <w:szCs w:val="24"/>
        </w:rPr>
        <w:t>按照与您约定的时间至现场</w:t>
      </w:r>
      <w:r>
        <w:rPr>
          <w:rFonts w:hint="eastAsia" w:ascii="方正仿宋_GBK" w:hAnsi="方正仿宋_GBK" w:eastAsia="方正仿宋_GBK" w:cs="方正仿宋_GBK"/>
          <w:sz w:val="24"/>
          <w:szCs w:val="24"/>
          <w:highlight w:val="none"/>
        </w:rPr>
        <w:t>查看</w:t>
      </w:r>
      <w:r>
        <w:rPr>
          <w:rFonts w:hint="eastAsia" w:ascii="方正仿宋_GBK" w:hAnsi="方正仿宋_GBK" w:eastAsia="方正仿宋_GBK" w:cs="方正仿宋_GBK"/>
          <w:sz w:val="24"/>
          <w:szCs w:val="24"/>
        </w:rPr>
        <w:t>接入条件，并在规定期限内答复接入系统方案。公共连接点电压等级为</w:t>
      </w:r>
      <w:r>
        <w:rPr>
          <w:rFonts w:hint="eastAsia" w:ascii="方正仿宋_GBK" w:hAnsi="方正仿宋_GBK" w:eastAsia="方正仿宋_GBK" w:cs="方正仿宋_GBK"/>
          <w:sz w:val="24"/>
          <w:szCs w:val="24"/>
          <w:lang w:val="en-US" w:eastAsia="zh-CN"/>
        </w:rPr>
        <w:t>380(220)</w:t>
      </w:r>
      <w:r>
        <w:rPr>
          <w:rFonts w:hint="eastAsia" w:ascii="方正仿宋_GBK" w:hAnsi="方正仿宋_GBK" w:eastAsia="方正仿宋_GBK" w:cs="方正仿宋_GBK"/>
          <w:sz w:val="24"/>
          <w:szCs w:val="24"/>
        </w:rPr>
        <w:t>伏分布式光伏发电单点并网项目</w:t>
      </w:r>
      <w:r>
        <w:rPr>
          <w:rFonts w:hint="eastAsia" w:ascii="方正仿宋_GBK" w:hAnsi="方正仿宋_GBK" w:eastAsia="方正仿宋_GBK" w:cs="方正仿宋_GBK"/>
          <w:sz w:val="24"/>
          <w:szCs w:val="24"/>
          <w:lang w:val="en-US" w:eastAsia="zh-CN"/>
        </w:rPr>
        <w:t>15</w:t>
      </w:r>
      <w:r>
        <w:rPr>
          <w:rFonts w:hint="eastAsia" w:ascii="方正仿宋_GBK" w:hAnsi="方正仿宋_GBK" w:eastAsia="方正仿宋_GBK" w:cs="方正仿宋_GBK"/>
          <w:sz w:val="24"/>
          <w:szCs w:val="24"/>
        </w:rPr>
        <w:t>个工作日，公共连接点电压等级为</w:t>
      </w:r>
      <w:r>
        <w:rPr>
          <w:rFonts w:hint="eastAsia" w:ascii="方正仿宋_GBK" w:hAnsi="方正仿宋_GBK" w:eastAsia="方正仿宋_GBK" w:cs="方正仿宋_GBK"/>
          <w:sz w:val="24"/>
          <w:szCs w:val="24"/>
          <w:lang w:val="en-US" w:eastAsia="zh-CN"/>
        </w:rPr>
        <w:t>380(220)</w:t>
      </w:r>
      <w:r>
        <w:rPr>
          <w:rFonts w:hint="eastAsia" w:ascii="方正仿宋_GBK" w:hAnsi="方正仿宋_GBK" w:eastAsia="方正仿宋_GBK" w:cs="方正仿宋_GBK"/>
          <w:sz w:val="24"/>
          <w:szCs w:val="24"/>
        </w:rPr>
        <w:t>伏分布式光伏发电多点并网项目</w:t>
      </w:r>
      <w:r>
        <w:rPr>
          <w:rFonts w:hint="eastAsia" w:ascii="方正仿宋_GBK" w:hAnsi="方正仿宋_GBK" w:eastAsia="方正仿宋_GBK" w:cs="方正仿宋_GBK"/>
          <w:sz w:val="24"/>
          <w:szCs w:val="24"/>
          <w:lang w:val="en-US" w:eastAsia="zh-CN"/>
        </w:rPr>
        <w:t>25</w:t>
      </w:r>
      <w:r>
        <w:rPr>
          <w:rFonts w:hint="eastAsia" w:ascii="方正仿宋_GBK" w:hAnsi="方正仿宋_GBK" w:eastAsia="方正仿宋_GBK" w:cs="方正仿宋_GBK"/>
          <w:sz w:val="24"/>
          <w:szCs w:val="24"/>
        </w:rPr>
        <w:t>个工作日、公共连接点电压等级为</w:t>
      </w:r>
      <w:r>
        <w:rPr>
          <w:rFonts w:hint="eastAsia" w:ascii="方正仿宋_GBK" w:hAnsi="方正仿宋_GBK" w:eastAsia="方正仿宋_GBK" w:cs="方正仿宋_GBK"/>
          <w:sz w:val="24"/>
          <w:szCs w:val="24"/>
          <w:lang w:val="en-US" w:eastAsia="zh-CN"/>
        </w:rPr>
        <w:t>10</w:t>
      </w:r>
      <w:r>
        <w:rPr>
          <w:rFonts w:hint="eastAsia" w:ascii="方正仿宋_GBK" w:hAnsi="方正仿宋_GBK" w:eastAsia="方正仿宋_GBK" w:cs="方正仿宋_GBK"/>
          <w:sz w:val="24"/>
          <w:szCs w:val="24"/>
        </w:rPr>
        <w:t>千伏及以上的分布式光伏发电单点并网项目</w:t>
      </w:r>
      <w:r>
        <w:rPr>
          <w:rFonts w:hint="eastAsia" w:ascii="方正仿宋_GBK" w:hAnsi="方正仿宋_GBK" w:eastAsia="方正仿宋_GBK" w:cs="方正仿宋_GBK"/>
          <w:sz w:val="24"/>
          <w:szCs w:val="24"/>
          <w:lang w:val="en-US" w:eastAsia="zh-CN"/>
        </w:rPr>
        <w:t>2</w:t>
      </w:r>
      <w:r>
        <w:rPr>
          <w:rFonts w:hint="eastAsia" w:ascii="方正仿宋_GBK" w:hAnsi="方正仿宋_GBK" w:eastAsia="方正仿宋_GBK" w:cs="方正仿宋_GBK"/>
          <w:sz w:val="24"/>
          <w:szCs w:val="24"/>
        </w:rPr>
        <w:t>0个工作日内</w:t>
      </w: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rPr>
        <w:t>公共连接点电压等级为</w:t>
      </w:r>
      <w:r>
        <w:rPr>
          <w:rFonts w:hint="eastAsia" w:ascii="方正仿宋_GBK" w:hAnsi="方正仿宋_GBK" w:eastAsia="方正仿宋_GBK" w:cs="方正仿宋_GBK"/>
          <w:sz w:val="24"/>
          <w:szCs w:val="24"/>
          <w:lang w:val="en-US" w:eastAsia="zh-CN"/>
        </w:rPr>
        <w:t>10</w:t>
      </w:r>
      <w:r>
        <w:rPr>
          <w:rFonts w:hint="eastAsia" w:ascii="方正仿宋_GBK" w:hAnsi="方正仿宋_GBK" w:eastAsia="方正仿宋_GBK" w:cs="方正仿宋_GBK"/>
          <w:sz w:val="24"/>
          <w:szCs w:val="24"/>
        </w:rPr>
        <w:t>千伏及以上的分布式光伏发电</w:t>
      </w:r>
      <w:r>
        <w:rPr>
          <w:rFonts w:hint="eastAsia" w:ascii="方正仿宋_GBK" w:hAnsi="方正仿宋_GBK" w:eastAsia="方正仿宋_GBK" w:cs="方正仿宋_GBK"/>
          <w:sz w:val="24"/>
          <w:szCs w:val="24"/>
          <w:lang w:eastAsia="zh-CN"/>
        </w:rPr>
        <w:t>多</w:t>
      </w:r>
      <w:r>
        <w:rPr>
          <w:rFonts w:hint="eastAsia" w:ascii="方正仿宋_GBK" w:hAnsi="方正仿宋_GBK" w:eastAsia="方正仿宋_GBK" w:cs="方正仿宋_GBK"/>
          <w:sz w:val="24"/>
          <w:szCs w:val="24"/>
        </w:rPr>
        <w:t>点并网项目</w:t>
      </w:r>
      <w:r>
        <w:rPr>
          <w:rFonts w:hint="eastAsia" w:ascii="方正仿宋_GBK" w:hAnsi="方正仿宋_GBK" w:eastAsia="方正仿宋_GBK" w:cs="方正仿宋_GBK"/>
          <w:sz w:val="24"/>
          <w:szCs w:val="24"/>
          <w:lang w:val="en-US" w:eastAsia="zh-CN"/>
        </w:rPr>
        <w:t>3</w:t>
      </w:r>
      <w:r>
        <w:rPr>
          <w:rFonts w:hint="eastAsia" w:ascii="方正仿宋_GBK" w:hAnsi="方正仿宋_GBK" w:eastAsia="方正仿宋_GBK" w:cs="方正仿宋_GBK"/>
          <w:sz w:val="24"/>
          <w:szCs w:val="24"/>
        </w:rPr>
        <w:t>0个工作日内答复接入系统方案。您在确认后，可根据接入系统方案及接入电网意见函开展项目备案和工程设计等工作。</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3.设计文件审核</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由您出资建设的公共连接点电压等级为</w:t>
      </w:r>
      <w:r>
        <w:rPr>
          <w:rFonts w:hint="eastAsia" w:ascii="方正仿宋_GBK" w:hAnsi="方正仿宋_GBK" w:eastAsia="方正仿宋_GBK" w:cs="方正仿宋_GBK"/>
          <w:sz w:val="24"/>
          <w:szCs w:val="24"/>
          <w:lang w:val="en-US" w:eastAsia="zh-CN"/>
        </w:rPr>
        <w:t>10</w:t>
      </w:r>
      <w:r>
        <w:rPr>
          <w:rFonts w:hint="eastAsia" w:ascii="方正仿宋_GBK" w:hAnsi="方正仿宋_GBK" w:eastAsia="方正仿宋_GBK" w:cs="方正仿宋_GBK"/>
          <w:sz w:val="24"/>
          <w:szCs w:val="24"/>
        </w:rPr>
        <w:t>千伏及以上的分布式光伏及其接网工程，您可自行委托具备资质的设计单位，按照我公司答复的接入系统方案开展工程设计。对于公共连接点电压等级为10千伏及以上接入的分布式光伏项目，在设计完成后，请您及时提交设计文件，我公司将在10个工作日内完成审查并答复意见。</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设计审查通过后，您可以根据答复意见开展接网工程建设等后续工作。若审查不通过，我公司将提出具体的修改方案，您应修改完毕并经我公司确认、通过后方可开展工程建设等后续工作。</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4.建设与验收</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请您按照我公司答复的接入系统方案进行建设。工程竣工后，请您及时报验，我公司自受理并网验收与并网调试申请后，公共连接点电压等级为</w:t>
      </w:r>
      <w:r>
        <w:rPr>
          <w:rFonts w:hint="eastAsia" w:ascii="方正仿宋_GBK" w:hAnsi="方正仿宋_GBK" w:eastAsia="方正仿宋_GBK" w:cs="方正仿宋_GBK"/>
          <w:sz w:val="24"/>
          <w:szCs w:val="24"/>
          <w:lang w:val="en-US" w:eastAsia="zh-CN"/>
        </w:rPr>
        <w:t>380(220)</w:t>
      </w:r>
      <w:r>
        <w:rPr>
          <w:rFonts w:hint="eastAsia" w:ascii="方正仿宋_GBK" w:hAnsi="方正仿宋_GBK" w:eastAsia="方正仿宋_GBK" w:cs="方正仿宋_GBK"/>
          <w:sz w:val="24"/>
          <w:szCs w:val="24"/>
        </w:rPr>
        <w:t>伏分布式光伏发电在</w:t>
      </w:r>
      <w:r>
        <w:rPr>
          <w:rFonts w:hint="eastAsia" w:ascii="方正仿宋_GBK" w:hAnsi="方正仿宋_GBK" w:eastAsia="方正仿宋_GBK" w:cs="方正仿宋_GBK"/>
          <w:sz w:val="24"/>
          <w:szCs w:val="24"/>
          <w:lang w:val="en-US" w:eastAsia="zh-CN"/>
        </w:rPr>
        <w:t>5</w:t>
      </w:r>
      <w:r>
        <w:rPr>
          <w:rFonts w:hint="eastAsia" w:ascii="方正仿宋_GBK" w:hAnsi="方正仿宋_GBK" w:eastAsia="方正仿宋_GBK" w:cs="方正仿宋_GBK"/>
          <w:sz w:val="24"/>
          <w:szCs w:val="24"/>
        </w:rPr>
        <w:t>个工作日内</w:t>
      </w: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rPr>
        <w:t>公共连接点电压等级为</w:t>
      </w:r>
      <w:r>
        <w:rPr>
          <w:rFonts w:hint="eastAsia" w:ascii="方正仿宋_GBK" w:hAnsi="方正仿宋_GBK" w:eastAsia="方正仿宋_GBK" w:cs="方正仿宋_GBK"/>
          <w:sz w:val="24"/>
          <w:szCs w:val="24"/>
          <w:lang w:val="en-US" w:eastAsia="zh-CN"/>
        </w:rPr>
        <w:t>10</w:t>
      </w:r>
      <w:r>
        <w:rPr>
          <w:rFonts w:hint="eastAsia" w:ascii="方正仿宋_GBK" w:hAnsi="方正仿宋_GBK" w:eastAsia="方正仿宋_GBK" w:cs="方正仿宋_GBK"/>
          <w:sz w:val="24"/>
          <w:szCs w:val="24"/>
        </w:rPr>
        <w:t>千伏及以上的分布式光伏发电在</w:t>
      </w:r>
      <w:r>
        <w:rPr>
          <w:rFonts w:hint="eastAsia" w:ascii="方正仿宋_GBK" w:hAnsi="方正仿宋_GBK" w:eastAsia="方正仿宋_GBK" w:cs="方正仿宋_GBK"/>
          <w:sz w:val="24"/>
          <w:szCs w:val="24"/>
          <w:lang w:val="en-US" w:eastAsia="zh-CN"/>
        </w:rPr>
        <w:t>10</w:t>
      </w:r>
      <w:r>
        <w:rPr>
          <w:rFonts w:hint="eastAsia" w:ascii="方正仿宋_GBK" w:hAnsi="方正仿宋_GBK" w:eastAsia="方正仿宋_GBK" w:cs="方正仿宋_GBK"/>
          <w:sz w:val="24"/>
          <w:szCs w:val="24"/>
        </w:rPr>
        <w:t>个工作日内组织并网验收及调试工作。对并网验收合格的，出具并网验收意见</w:t>
      </w:r>
      <w:r>
        <w:rPr>
          <w:rFonts w:hint="eastAsia" w:ascii="方正仿宋_GBK" w:hAnsi="方正仿宋_GBK" w:eastAsia="方正仿宋_GBK" w:cs="方正仿宋_GBK"/>
          <w:sz w:val="24"/>
          <w:szCs w:val="24"/>
          <w:lang w:eastAsia="zh-CN"/>
        </w:rPr>
        <w:t>，</w:t>
      </w:r>
      <w:r>
        <w:rPr>
          <w:rFonts w:hint="eastAsia" w:ascii="方正仿宋_GBK" w:hAnsi="方正仿宋_GBK" w:eastAsia="方正仿宋_GBK" w:cs="方正仿宋_GBK"/>
          <w:sz w:val="24"/>
          <w:szCs w:val="24"/>
        </w:rPr>
        <w:t>对并网验收不合格的，提出整改方案</w:t>
      </w:r>
      <w:r>
        <w:rPr>
          <w:rFonts w:hint="eastAsia" w:ascii="方正仿宋_GBK" w:hAnsi="方正仿宋_GBK" w:eastAsia="方正仿宋_GBK" w:cs="方正仿宋_GBK"/>
          <w:sz w:val="24"/>
          <w:szCs w:val="24"/>
          <w:lang w:eastAsia="zh-CN"/>
        </w:rPr>
        <w:t>。并网验收合格后，我公司将在</w:t>
      </w:r>
      <w:r>
        <w:rPr>
          <w:rFonts w:hint="eastAsia" w:ascii="方正仿宋_GBK" w:hAnsi="方正仿宋_GBK" w:eastAsia="方正仿宋_GBK" w:cs="方正仿宋_GBK"/>
          <w:sz w:val="24"/>
          <w:szCs w:val="24"/>
          <w:lang w:val="en-US" w:eastAsia="zh-CN"/>
        </w:rPr>
        <w:t>8个工作日内</w:t>
      </w:r>
      <w:r>
        <w:rPr>
          <w:rFonts w:hint="eastAsia" w:ascii="方正仿宋_GBK" w:hAnsi="方正仿宋_GBK" w:eastAsia="方正仿宋_GBK" w:cs="方正仿宋_GBK"/>
          <w:sz w:val="24"/>
          <w:szCs w:val="24"/>
        </w:rPr>
        <w:t>完成电能计量装置安装、发用电合同、并网调度协议等相关材料签署。</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5.并网发电</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lang w:eastAsia="zh-CN"/>
        </w:rPr>
        <w:t>相关合同协议签订完成且计量装置安装完成</w:t>
      </w:r>
      <w:r>
        <w:rPr>
          <w:rFonts w:hint="eastAsia" w:ascii="方正仿宋_GBK" w:hAnsi="方正仿宋_GBK" w:eastAsia="方正仿宋_GBK" w:cs="方正仿宋_GBK"/>
          <w:sz w:val="24"/>
          <w:szCs w:val="24"/>
        </w:rPr>
        <w:t>后，分布式发电项目并网运行。</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b/>
          <w:bCs/>
          <w:sz w:val="24"/>
          <w:szCs w:val="24"/>
        </w:rPr>
      </w:pPr>
      <w:r>
        <w:rPr>
          <w:rFonts w:hint="eastAsia" w:ascii="方正仿宋_GBK" w:hAnsi="方正仿宋_GBK" w:eastAsia="方正仿宋_GBK" w:cs="方正仿宋_GBK"/>
          <w:b/>
          <w:bCs/>
          <w:sz w:val="24"/>
          <w:szCs w:val="24"/>
        </w:rPr>
        <w:t>6.其他事项</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1）由您出资建设的分布式光伏项目需政府备案。对于分布式光伏项目，若一个项目需拆分成多个子项目的，可以按子项目办理并网手续（以一个电力用户场所为最小子项目），并请按子项目办理政府备案手续和核价手续；若多个子项目准备打捆备案和核价的，请您让政府主管部门在备案文件和核价文件中，列出明细子项目内容。</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（2）由您出资建设的分布式光伏及其接网工程，其设计单位、施工单位及设备材料供应单位完全由您自主选择。</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（3）为顺利完成结算支付，请您在并网申请时提供用于结算上网电费和发电补助的开户银行、账户名称、账号和适用增值税税率。</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（4）我公司在并网及后续结算服务中，不收取任何服务费用。</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5）在受理您的申请书后，我公司将安排专属客户经理，为您全程提供业务办理服务。在业务办理过程中，如果您需要了解业务办理进度，可以通过网上国网APP、直接与您的客户经理联系或拨打95598服务热线进行查询。</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6</w:t>
      </w:r>
      <w:r>
        <w:rPr>
          <w:rFonts w:hint="eastAsia" w:ascii="方正仿宋_GBK" w:hAnsi="方正仿宋_GBK" w:eastAsia="方正仿宋_GBK" w:cs="方正仿宋_GBK"/>
          <w:sz w:val="24"/>
          <w:szCs w:val="24"/>
        </w:rPr>
        <w:t>）请您自主选择具备资质的受电工程设计单位(可登录全国建筑市场监管公共平台服务网站http://jzsc.mohurd.gov.cn/data/company，查询相应单位明细）。请您自主选择您受电工程具备资质的施工单位(可登录信用能源网站http://www.creditenergy.gov.cn/publicity查询相应单位明细)。</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7</w:t>
      </w:r>
      <w:r>
        <w:rPr>
          <w:rFonts w:hint="eastAsia" w:ascii="方正仿宋_GBK" w:hAnsi="方正仿宋_GBK" w:eastAsia="方正仿宋_GBK" w:cs="方正仿宋_GBK"/>
          <w:sz w:val="24"/>
          <w:szCs w:val="24"/>
        </w:rPr>
        <w:t>）在完成并网后，请您及时向地市级财政、价格、能源主管部门，提出纳入补助目录申请；政府相关部门批准后，请及时告知我公司，确保补助资金及时拨付到位。</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w:t>
      </w:r>
      <w:r>
        <w:rPr>
          <w:rFonts w:hint="eastAsia" w:ascii="方正仿宋_GBK" w:hAnsi="方正仿宋_GBK" w:eastAsia="方正仿宋_GBK" w:cs="方正仿宋_GBK"/>
          <w:sz w:val="24"/>
          <w:szCs w:val="24"/>
          <w:lang w:val="en-US" w:eastAsia="zh-CN"/>
        </w:rPr>
        <w:t>8</w:t>
      </w:r>
      <w:r>
        <w:rPr>
          <w:rFonts w:hint="eastAsia" w:ascii="方正仿宋_GBK" w:hAnsi="方正仿宋_GBK" w:eastAsia="方正仿宋_GBK" w:cs="方正仿宋_GBK"/>
          <w:sz w:val="24"/>
          <w:szCs w:val="24"/>
        </w:rPr>
        <w:t>）对于分布式光伏发电项目，请在办理并网验收申请时，同时申请纳入分布式光伏发电补助目录，我公司将协助您填写相关表格。</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rPr>
      </w:pPr>
      <w:r>
        <w:rPr>
          <w:rFonts w:hint="eastAsia" w:ascii="方正仿宋_GBK" w:hAnsi="方正仿宋_GBK" w:eastAsia="方正仿宋_GBK" w:cs="方正仿宋_GBK"/>
          <w:sz w:val="24"/>
          <w:szCs w:val="24"/>
        </w:rPr>
        <w:t>请您对我们的服务进行监督，如有建议或意见，请及时拨打95598服务热线或登录网上国网APP，我们将竭诚为您服务！</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sz w:val="24"/>
          <w:szCs w:val="24"/>
        </w:rPr>
      </w:pPr>
      <w:r>
        <w:rPr>
          <w:rFonts w:hint="eastAsia" w:ascii="宋体" w:hAnsi="宋体" w:eastAsia="宋体" w:cs="宋体"/>
          <w:sz w:val="32"/>
          <w:szCs w:val="32"/>
          <w:lang w:val="en-US" w:eastAsia="zh-CN"/>
        </w:rPr>
        <w:drawing>
          <wp:anchor distT="0" distB="0" distL="114300" distR="114300" simplePos="0" relativeHeight="251666432" behindDoc="0" locked="0" layoutInCell="1" allowOverlap="1">
            <wp:simplePos x="0" y="0"/>
            <wp:positionH relativeFrom="column">
              <wp:posOffset>4307205</wp:posOffset>
            </wp:positionH>
            <wp:positionV relativeFrom="paragraph">
              <wp:posOffset>186690</wp:posOffset>
            </wp:positionV>
            <wp:extent cx="713740" cy="720090"/>
            <wp:effectExtent l="0" t="0" r="10160" b="3810"/>
            <wp:wrapNone/>
            <wp:docPr id="46" name="图片 3" descr="E:\1310148352_16298880271711n.jpg1310148352_16298880271711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 descr="E:\1310148352_16298880271711n.jpg1310148352_16298880271711n"/>
                    <pic:cNvPicPr>
                      <a:picLocks noChangeAspect="1"/>
                    </pic:cNvPicPr>
                  </pic:nvPicPr>
                  <pic:blipFill>
                    <a:blip r:embed="rId6"/>
                    <a:srcRect l="3262" t="2911" r="3857" b="2911"/>
                    <a:stretch>
                      <a:fillRect/>
                    </a:stretch>
                  </pic:blipFill>
                  <pic:spPr>
                    <a:xfrm>
                      <a:off x="0" y="0"/>
                      <a:ext cx="713740" cy="720090"/>
                    </a:xfrm>
                    <a:prstGeom prst="rect">
                      <a:avLst/>
                    </a:prstGeom>
                    <a:noFill/>
                    <a:ln>
                      <a:noFill/>
                    </a:ln>
                  </pic:spPr>
                </pic:pic>
              </a:graphicData>
            </a:graphic>
          </wp:anchor>
        </w:drawing>
      </w:r>
      <w:r>
        <w:rPr>
          <w:rFonts w:hint="eastAsia" w:ascii="方正仿宋_GBK" w:hAnsi="仿宋_GB2312" w:eastAsia="方正仿宋_GBK" w:cs="仿宋_GB2312"/>
          <w:b/>
          <w:sz w:val="24"/>
          <w:szCs w:val="24"/>
          <w:highlight w:val="none"/>
          <w:lang w:eastAsia="zh-CN"/>
        </w:rPr>
        <w:drawing>
          <wp:anchor distT="0" distB="0" distL="114300" distR="114300" simplePos="0" relativeHeight="251665408" behindDoc="0" locked="0" layoutInCell="1" allowOverlap="1">
            <wp:simplePos x="0" y="0"/>
            <wp:positionH relativeFrom="column">
              <wp:posOffset>2453640</wp:posOffset>
            </wp:positionH>
            <wp:positionV relativeFrom="paragraph">
              <wp:posOffset>149860</wp:posOffset>
            </wp:positionV>
            <wp:extent cx="799465" cy="799465"/>
            <wp:effectExtent l="0" t="0" r="635" b="635"/>
            <wp:wrapNone/>
            <wp:docPr id="45" name="图片 6" descr="微信图片_20210302170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6" descr="微信图片_20210302170829"/>
                    <pic:cNvPicPr>
                      <a:picLocks noChangeAspect="1"/>
                    </pic:cNvPicPr>
                  </pic:nvPicPr>
                  <pic:blipFill>
                    <a:blip r:embed="rId5"/>
                    <a:stretch>
                      <a:fillRect/>
                    </a:stretch>
                  </pic:blipFill>
                  <pic:spPr>
                    <a:xfrm>
                      <a:off x="0" y="0"/>
                      <a:ext cx="799465" cy="799465"/>
                    </a:xfrm>
                    <a:prstGeom prst="rect">
                      <a:avLst/>
                    </a:prstGeom>
                    <a:noFill/>
                    <a:ln>
                      <a:noFill/>
                    </a:ln>
                  </pic:spPr>
                </pic:pic>
              </a:graphicData>
            </a:graphic>
          </wp:anchor>
        </w:drawing>
      </w:r>
      <w:r>
        <w:rPr>
          <w:rFonts w:ascii="方正仿宋_GBK" w:hAnsi="仿宋" w:eastAsia="方正仿宋_GBK" w:cs="仿宋"/>
          <w:b/>
          <w:bCs/>
          <w:color w:val="FF0000"/>
          <w:kern w:val="2"/>
          <w:sz w:val="28"/>
          <w:szCs w:val="28"/>
          <w:highlight w:val="none"/>
          <w:lang w:val="en-US" w:eastAsia="zh-CN" w:bidi="ar-SA"/>
        </w:rPr>
        <w:drawing>
          <wp:anchor distT="0" distB="0" distL="114300" distR="114300" simplePos="0" relativeHeight="251663360" behindDoc="0" locked="0" layoutInCell="1" allowOverlap="1">
            <wp:simplePos x="0" y="0"/>
            <wp:positionH relativeFrom="column">
              <wp:posOffset>347980</wp:posOffset>
            </wp:positionH>
            <wp:positionV relativeFrom="paragraph">
              <wp:posOffset>175895</wp:posOffset>
            </wp:positionV>
            <wp:extent cx="885825" cy="323850"/>
            <wp:effectExtent l="0" t="0" r="9525" b="0"/>
            <wp:wrapNone/>
            <wp:docPr id="48" name="图片 8" descr="95598（白底）-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8" descr="95598（白底）-01"/>
                    <pic:cNvPicPr>
                      <a:picLocks noChangeAspect="1"/>
                    </pic:cNvPicPr>
                  </pic:nvPicPr>
                  <pic:blipFill>
                    <a:blip r:embed="rId4"/>
                    <a:stretch>
                      <a:fillRect/>
                    </a:stretch>
                  </pic:blipFill>
                  <pic:spPr>
                    <a:xfrm>
                      <a:off x="0" y="0"/>
                      <a:ext cx="885825" cy="323850"/>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sz w:val="24"/>
          <w:szCs w:val="24"/>
        </w:rPr>
      </w:pPr>
      <w:r>
        <w:rPr>
          <w:rFonts w:ascii="方正仿宋_GBK" w:hAnsi="Calibri Light" w:eastAsia="方正仿宋_GBK" w:cs="Times New Roman"/>
          <w:b/>
          <w:bCs/>
          <w:kern w:val="2"/>
          <w:sz w:val="32"/>
          <w:szCs w:val="32"/>
          <w:highlight w:val="none"/>
          <w:lang w:val="en-US" w:eastAsia="zh-CN" w:bidi="ar-SA"/>
        </w:rPr>
        <w:drawing>
          <wp:anchor distT="0" distB="0" distL="114300" distR="114300" simplePos="0" relativeHeight="251664384" behindDoc="0" locked="0" layoutInCell="1" allowOverlap="1">
            <wp:simplePos x="0" y="0"/>
            <wp:positionH relativeFrom="column">
              <wp:posOffset>300990</wp:posOffset>
            </wp:positionH>
            <wp:positionV relativeFrom="paragraph">
              <wp:posOffset>281305</wp:posOffset>
            </wp:positionV>
            <wp:extent cx="875030" cy="329565"/>
            <wp:effectExtent l="0" t="0" r="1270" b="13335"/>
            <wp:wrapNone/>
            <wp:docPr id="4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0"/>
                    <pic:cNvPicPr>
                      <a:picLocks noChangeAspect="1"/>
                    </pic:cNvPicPr>
                  </pic:nvPicPr>
                  <pic:blipFill>
                    <a:blip r:embed="rId7"/>
                    <a:stretch>
                      <a:fillRect/>
                    </a:stretch>
                  </pic:blipFill>
                  <pic:spPr>
                    <a:xfrm>
                      <a:off x="0" y="0"/>
                      <a:ext cx="875030" cy="329565"/>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560" w:lineRule="exact"/>
        <w:textAlignment w:val="auto"/>
        <w:rPr>
          <w:rFonts w:hint="eastAsia" w:ascii="方正仿宋_GBK" w:hAnsi="方正仿宋_GBK" w:eastAsia="方正仿宋_GBK" w:cs="方正仿宋_GBK"/>
          <w:sz w:val="24"/>
          <w:szCs w:val="24"/>
        </w:rPr>
      </w:pP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本告知书内容已阅读并知晓。</w:t>
      </w:r>
    </w:p>
    <w:p>
      <w:pPr>
        <w:keepNext w:val="0"/>
        <w:keepLines w:val="0"/>
        <w:pageBreakBefore w:val="0"/>
        <w:widowControl w:val="0"/>
        <w:kinsoku/>
        <w:wordWrap/>
        <w:overflowPunct/>
        <w:topLinePunct w:val="0"/>
        <w:autoSpaceDE/>
        <w:autoSpaceDN/>
        <w:bidi w:val="0"/>
        <w:adjustRightInd/>
        <w:snapToGrid/>
        <w:spacing w:line="560" w:lineRule="exact"/>
        <w:ind w:firstLine="420" w:firstLineChars="0"/>
        <w:textAlignment w:val="auto"/>
        <w:rPr>
          <w:rFonts w:hint="eastAsia" w:ascii="方正仿宋_GBK" w:hAnsi="方正仿宋_GBK" w:eastAsia="方正仿宋_GBK" w:cs="方正仿宋_GBK"/>
          <w:sz w:val="24"/>
          <w:szCs w:val="24"/>
        </w:rPr>
      </w:pPr>
      <w:r>
        <w:rPr>
          <w:rFonts w:hint="eastAsia" w:ascii="方正仿宋_GBK" w:hAnsi="方正仿宋_GBK" w:eastAsia="方正仿宋_GBK" w:cs="方正仿宋_GBK"/>
          <w:sz w:val="24"/>
          <w:szCs w:val="24"/>
        </w:rPr>
        <w:t>客户签名：</w:t>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rPr>
        <w:t>年</w:t>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rPr>
        <w:t>月</w:t>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lang w:val="en-US" w:eastAsia="zh-CN"/>
        </w:rPr>
        <w:tab/>
      </w:r>
      <w:r>
        <w:rPr>
          <w:rFonts w:hint="eastAsia" w:ascii="方正仿宋_GBK" w:hAnsi="方正仿宋_GBK" w:eastAsia="方正仿宋_GBK" w:cs="方正仿宋_GBK"/>
          <w:sz w:val="24"/>
          <w:szCs w:val="24"/>
        </w:rPr>
        <w:t>日</w:t>
      </w:r>
    </w:p>
    <w:p>
      <w:pPr>
        <w:rPr>
          <w:rFonts w:hint="eastAsia" w:ascii="方正仿宋_GBK" w:hAnsi="方正仿宋_GBK" w:eastAsia="方正仿宋_GBK" w:cs="方正仿宋_GBK"/>
          <w:sz w:val="24"/>
          <w:szCs w:val="24"/>
          <w:lang w:val="en-US" w:eastAsia="zh-CN"/>
        </w:rPr>
      </w:pPr>
      <w:r>
        <w:rPr>
          <w:rFonts w:hint="eastAsia" w:ascii="方正仿宋_GBK" w:hAnsi="方正仿宋_GBK" w:eastAsia="方正仿宋_GBK" w:cs="方正仿宋_GBK"/>
          <w:sz w:val="24"/>
          <w:szCs w:val="24"/>
          <w:lang w:val="en-US" w:eastAsia="zh-CN"/>
        </w:rPr>
        <w:t xml:space="preserve">         </w:t>
      </w:r>
    </w:p>
    <w:p>
      <w:pPr>
        <w:rPr>
          <w:rFonts w:hint="eastAsia"/>
          <w:sz w:val="28"/>
          <w:szCs w:val="28"/>
          <w:lang w:val="en-US" w:eastAsia="zh-CN"/>
        </w:rPr>
      </w:pPr>
      <w:bookmarkStart w:id="0" w:name="_GoBack"/>
      <w:bookmarkEnd w:id="0"/>
    </w:p>
    <w:sectPr>
      <w:pgSz w:w="11906" w:h="16838"/>
      <w:pgMar w:top="1134" w:right="1800" w:bottom="1134" w:left="1800" w:header="851" w:footer="992" w:gutter="0"/>
      <w:pgNumType w:fmt="numberInDash"/>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仿宋_GBK">
    <w:panose1 w:val="03000509000000000000"/>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仿宋_GB2312">
    <w:altName w:val="仿宋"/>
    <w:panose1 w:val="02010609030101010101"/>
    <w:charset w:val="86"/>
    <w:family w:val="auto"/>
    <w:pitch w:val="default"/>
    <w:sig w:usb0="00000000" w:usb1="00000000" w:usb2="00000000" w:usb3="00000000" w:csb0="00040000" w:csb1="00000000"/>
  </w:font>
  <w:font w:name="Calibri Light">
    <w:panose1 w:val="020F0302020204030204"/>
    <w:charset w:val="00"/>
    <w:family w:val="swiss"/>
    <w:pitch w:val="default"/>
    <w:sig w:usb0="E0002A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kxNWU1NmMwNzZjZjUyYTZjYjc3NTkwNWM2MzhjNjgifQ=="/>
  </w:docVars>
  <w:rsids>
    <w:rsidRoot w:val="14EB4CDC"/>
    <w:rsid w:val="00655BEC"/>
    <w:rsid w:val="00C02C7D"/>
    <w:rsid w:val="00CA3537"/>
    <w:rsid w:val="00CD5393"/>
    <w:rsid w:val="012C4D1B"/>
    <w:rsid w:val="01501226"/>
    <w:rsid w:val="01A11E3F"/>
    <w:rsid w:val="01FF60FB"/>
    <w:rsid w:val="0235269B"/>
    <w:rsid w:val="029C0518"/>
    <w:rsid w:val="02C24C50"/>
    <w:rsid w:val="02E34115"/>
    <w:rsid w:val="03105825"/>
    <w:rsid w:val="03A743B6"/>
    <w:rsid w:val="055B1528"/>
    <w:rsid w:val="05E61573"/>
    <w:rsid w:val="063F3B59"/>
    <w:rsid w:val="064B3AF0"/>
    <w:rsid w:val="070E6076"/>
    <w:rsid w:val="072D5860"/>
    <w:rsid w:val="07665237"/>
    <w:rsid w:val="07CC394D"/>
    <w:rsid w:val="08341D98"/>
    <w:rsid w:val="084D19FF"/>
    <w:rsid w:val="088F3D1F"/>
    <w:rsid w:val="088F548E"/>
    <w:rsid w:val="08D74677"/>
    <w:rsid w:val="08F21376"/>
    <w:rsid w:val="09242FB4"/>
    <w:rsid w:val="094028D4"/>
    <w:rsid w:val="094161C3"/>
    <w:rsid w:val="0A242C0C"/>
    <w:rsid w:val="0B0C03D6"/>
    <w:rsid w:val="0BA03D9C"/>
    <w:rsid w:val="0BC637DD"/>
    <w:rsid w:val="0D840671"/>
    <w:rsid w:val="0E03573C"/>
    <w:rsid w:val="0E1B0D48"/>
    <w:rsid w:val="0E340D1F"/>
    <w:rsid w:val="0E5241D1"/>
    <w:rsid w:val="0ECB45EF"/>
    <w:rsid w:val="0FB9436F"/>
    <w:rsid w:val="0FCE2112"/>
    <w:rsid w:val="0FD73E7B"/>
    <w:rsid w:val="0FEE6CC2"/>
    <w:rsid w:val="105C03F8"/>
    <w:rsid w:val="106C0DD9"/>
    <w:rsid w:val="10F47975"/>
    <w:rsid w:val="11011A6E"/>
    <w:rsid w:val="113F0B43"/>
    <w:rsid w:val="11667019"/>
    <w:rsid w:val="118F4002"/>
    <w:rsid w:val="1240575E"/>
    <w:rsid w:val="12E0191D"/>
    <w:rsid w:val="13153F78"/>
    <w:rsid w:val="132661FF"/>
    <w:rsid w:val="13412AF4"/>
    <w:rsid w:val="13AE349A"/>
    <w:rsid w:val="14A66547"/>
    <w:rsid w:val="14E93955"/>
    <w:rsid w:val="14EB4CDC"/>
    <w:rsid w:val="158F188D"/>
    <w:rsid w:val="163919CE"/>
    <w:rsid w:val="16405F0B"/>
    <w:rsid w:val="16930684"/>
    <w:rsid w:val="171936D7"/>
    <w:rsid w:val="17B50E6B"/>
    <w:rsid w:val="17FC3AA0"/>
    <w:rsid w:val="17FC3C97"/>
    <w:rsid w:val="18B849C2"/>
    <w:rsid w:val="18BB28CD"/>
    <w:rsid w:val="1950304C"/>
    <w:rsid w:val="19FA0F2A"/>
    <w:rsid w:val="1A1E06F8"/>
    <w:rsid w:val="1A573974"/>
    <w:rsid w:val="1A89490F"/>
    <w:rsid w:val="1A9B4D28"/>
    <w:rsid w:val="1AB10030"/>
    <w:rsid w:val="1B1A0D9C"/>
    <w:rsid w:val="1BF41CCA"/>
    <w:rsid w:val="1C195F8C"/>
    <w:rsid w:val="1C1E1FF9"/>
    <w:rsid w:val="1C241EEB"/>
    <w:rsid w:val="1C3701DB"/>
    <w:rsid w:val="1C476962"/>
    <w:rsid w:val="1C4A74D3"/>
    <w:rsid w:val="1D9C7ACA"/>
    <w:rsid w:val="1E045BBD"/>
    <w:rsid w:val="1EA70104"/>
    <w:rsid w:val="1EAA4386"/>
    <w:rsid w:val="1F470894"/>
    <w:rsid w:val="1F7C525E"/>
    <w:rsid w:val="1FBD689F"/>
    <w:rsid w:val="203E0255"/>
    <w:rsid w:val="204565C8"/>
    <w:rsid w:val="205A028A"/>
    <w:rsid w:val="209148C8"/>
    <w:rsid w:val="21755522"/>
    <w:rsid w:val="22E237E6"/>
    <w:rsid w:val="230D76C0"/>
    <w:rsid w:val="2314343B"/>
    <w:rsid w:val="23943143"/>
    <w:rsid w:val="23C15DE3"/>
    <w:rsid w:val="23DD149D"/>
    <w:rsid w:val="24C61AA5"/>
    <w:rsid w:val="258D5D68"/>
    <w:rsid w:val="26E0436D"/>
    <w:rsid w:val="270E739B"/>
    <w:rsid w:val="27130316"/>
    <w:rsid w:val="275A7315"/>
    <w:rsid w:val="2798480E"/>
    <w:rsid w:val="27BE62E2"/>
    <w:rsid w:val="2846284A"/>
    <w:rsid w:val="28CE4F46"/>
    <w:rsid w:val="29646EDE"/>
    <w:rsid w:val="2A5E442C"/>
    <w:rsid w:val="2A92291B"/>
    <w:rsid w:val="2AFE2B3B"/>
    <w:rsid w:val="2B3A236F"/>
    <w:rsid w:val="2B42582B"/>
    <w:rsid w:val="2B4A24C6"/>
    <w:rsid w:val="2BE017E3"/>
    <w:rsid w:val="2C033EB4"/>
    <w:rsid w:val="2C706B23"/>
    <w:rsid w:val="2C890823"/>
    <w:rsid w:val="2C920B86"/>
    <w:rsid w:val="2CF36DDA"/>
    <w:rsid w:val="2D4929E5"/>
    <w:rsid w:val="2DFB024C"/>
    <w:rsid w:val="2E091400"/>
    <w:rsid w:val="2EB57934"/>
    <w:rsid w:val="3060223D"/>
    <w:rsid w:val="306D558E"/>
    <w:rsid w:val="315624A4"/>
    <w:rsid w:val="32844A37"/>
    <w:rsid w:val="32903303"/>
    <w:rsid w:val="334522F0"/>
    <w:rsid w:val="334A5BD2"/>
    <w:rsid w:val="339532F0"/>
    <w:rsid w:val="34467132"/>
    <w:rsid w:val="348A0846"/>
    <w:rsid w:val="34F55930"/>
    <w:rsid w:val="35195437"/>
    <w:rsid w:val="35702A29"/>
    <w:rsid w:val="357673F7"/>
    <w:rsid w:val="3578446F"/>
    <w:rsid w:val="35F56B8C"/>
    <w:rsid w:val="361935FE"/>
    <w:rsid w:val="36325B84"/>
    <w:rsid w:val="36A22D2A"/>
    <w:rsid w:val="36A642F1"/>
    <w:rsid w:val="374941CB"/>
    <w:rsid w:val="386D0ACC"/>
    <w:rsid w:val="389613F1"/>
    <w:rsid w:val="39BB587A"/>
    <w:rsid w:val="3A1C7337"/>
    <w:rsid w:val="3CBE5AC8"/>
    <w:rsid w:val="3D684877"/>
    <w:rsid w:val="3EB07B95"/>
    <w:rsid w:val="3F8345EE"/>
    <w:rsid w:val="3F8C217A"/>
    <w:rsid w:val="3FB659CD"/>
    <w:rsid w:val="4106290E"/>
    <w:rsid w:val="41137E80"/>
    <w:rsid w:val="416C05A9"/>
    <w:rsid w:val="41FD2577"/>
    <w:rsid w:val="424F0664"/>
    <w:rsid w:val="427E3B6C"/>
    <w:rsid w:val="42F73E3E"/>
    <w:rsid w:val="43DE364C"/>
    <w:rsid w:val="448C32D8"/>
    <w:rsid w:val="44935864"/>
    <w:rsid w:val="449B7470"/>
    <w:rsid w:val="46E92B74"/>
    <w:rsid w:val="470C762F"/>
    <w:rsid w:val="479349E0"/>
    <w:rsid w:val="47CA763E"/>
    <w:rsid w:val="47DA521F"/>
    <w:rsid w:val="480C08D4"/>
    <w:rsid w:val="482E39A3"/>
    <w:rsid w:val="488203CC"/>
    <w:rsid w:val="48880C22"/>
    <w:rsid w:val="49576C2E"/>
    <w:rsid w:val="49EC01F9"/>
    <w:rsid w:val="4A2F385D"/>
    <w:rsid w:val="4A39147D"/>
    <w:rsid w:val="4A4D2042"/>
    <w:rsid w:val="4ADD49AB"/>
    <w:rsid w:val="4C232314"/>
    <w:rsid w:val="4C943FB7"/>
    <w:rsid w:val="4CAD0B9C"/>
    <w:rsid w:val="4CF63C82"/>
    <w:rsid w:val="4D35536C"/>
    <w:rsid w:val="4DB828C5"/>
    <w:rsid w:val="4E63081E"/>
    <w:rsid w:val="4F044707"/>
    <w:rsid w:val="4F3D7DE8"/>
    <w:rsid w:val="4F472DD7"/>
    <w:rsid w:val="503E00F8"/>
    <w:rsid w:val="510A6C22"/>
    <w:rsid w:val="512327BA"/>
    <w:rsid w:val="51BA72A1"/>
    <w:rsid w:val="53033413"/>
    <w:rsid w:val="53113EDB"/>
    <w:rsid w:val="54B94B00"/>
    <w:rsid w:val="54E860F2"/>
    <w:rsid w:val="55AE35D4"/>
    <w:rsid w:val="563D2807"/>
    <w:rsid w:val="581D12EE"/>
    <w:rsid w:val="5878788D"/>
    <w:rsid w:val="59145727"/>
    <w:rsid w:val="59723075"/>
    <w:rsid w:val="59C949B4"/>
    <w:rsid w:val="59F15283"/>
    <w:rsid w:val="5A374154"/>
    <w:rsid w:val="5A8D353B"/>
    <w:rsid w:val="5B1A7F84"/>
    <w:rsid w:val="5B2E0BC5"/>
    <w:rsid w:val="5BCB517F"/>
    <w:rsid w:val="5C0D3FD0"/>
    <w:rsid w:val="5C6234F2"/>
    <w:rsid w:val="5D06300A"/>
    <w:rsid w:val="5D264E2F"/>
    <w:rsid w:val="5DB02581"/>
    <w:rsid w:val="5F24005D"/>
    <w:rsid w:val="5F410CC1"/>
    <w:rsid w:val="5F4B46C9"/>
    <w:rsid w:val="5F9315D5"/>
    <w:rsid w:val="60AF1A2E"/>
    <w:rsid w:val="60C042A8"/>
    <w:rsid w:val="61455554"/>
    <w:rsid w:val="61933C63"/>
    <w:rsid w:val="62006454"/>
    <w:rsid w:val="627E2A01"/>
    <w:rsid w:val="62DA55E8"/>
    <w:rsid w:val="630F6EE3"/>
    <w:rsid w:val="63892026"/>
    <w:rsid w:val="63DB24F5"/>
    <w:rsid w:val="64A43257"/>
    <w:rsid w:val="64B313CE"/>
    <w:rsid w:val="655E3B1F"/>
    <w:rsid w:val="6564516C"/>
    <w:rsid w:val="657F50D4"/>
    <w:rsid w:val="660B3E19"/>
    <w:rsid w:val="66633410"/>
    <w:rsid w:val="667A2286"/>
    <w:rsid w:val="66846C78"/>
    <w:rsid w:val="66895A6E"/>
    <w:rsid w:val="66D94AB7"/>
    <w:rsid w:val="671E314B"/>
    <w:rsid w:val="67257BFE"/>
    <w:rsid w:val="67C67450"/>
    <w:rsid w:val="68AE5A2E"/>
    <w:rsid w:val="68DB73A2"/>
    <w:rsid w:val="69DA0785"/>
    <w:rsid w:val="6A076ABE"/>
    <w:rsid w:val="6AEA574F"/>
    <w:rsid w:val="6B1C1F3D"/>
    <w:rsid w:val="6B5D5B89"/>
    <w:rsid w:val="6C4B789C"/>
    <w:rsid w:val="6CC37AC7"/>
    <w:rsid w:val="6D0F2BB0"/>
    <w:rsid w:val="6D583F60"/>
    <w:rsid w:val="6DFE4190"/>
    <w:rsid w:val="6EBF4562"/>
    <w:rsid w:val="6F142161"/>
    <w:rsid w:val="6FE01DD3"/>
    <w:rsid w:val="7041169E"/>
    <w:rsid w:val="704A3310"/>
    <w:rsid w:val="70BE7084"/>
    <w:rsid w:val="714C0281"/>
    <w:rsid w:val="72127552"/>
    <w:rsid w:val="722B40CF"/>
    <w:rsid w:val="72E4464E"/>
    <w:rsid w:val="73ED472C"/>
    <w:rsid w:val="741B14A2"/>
    <w:rsid w:val="74B30D5E"/>
    <w:rsid w:val="74E003B5"/>
    <w:rsid w:val="74E75D8B"/>
    <w:rsid w:val="750F346E"/>
    <w:rsid w:val="75185D04"/>
    <w:rsid w:val="754A6BED"/>
    <w:rsid w:val="7559714E"/>
    <w:rsid w:val="75874D3F"/>
    <w:rsid w:val="766C1457"/>
    <w:rsid w:val="766C2F44"/>
    <w:rsid w:val="777E57E0"/>
    <w:rsid w:val="77983759"/>
    <w:rsid w:val="77A544AF"/>
    <w:rsid w:val="780F0E87"/>
    <w:rsid w:val="785320FD"/>
    <w:rsid w:val="786850FF"/>
    <w:rsid w:val="78BA76F4"/>
    <w:rsid w:val="792714E2"/>
    <w:rsid w:val="794974F8"/>
    <w:rsid w:val="7964352B"/>
    <w:rsid w:val="79AF533C"/>
    <w:rsid w:val="79B7132B"/>
    <w:rsid w:val="7E8133BD"/>
    <w:rsid w:val="7E83199B"/>
    <w:rsid w:val="7EA36382"/>
    <w:rsid w:val="7EA90C48"/>
    <w:rsid w:val="7FC55B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3"/>
    <w:basedOn w:val="1"/>
    <w:next w:val="1"/>
    <w:qFormat/>
    <w:uiPriority w:val="0"/>
    <w:pPr>
      <w:keepNext/>
      <w:keepLines/>
      <w:spacing w:before="260" w:after="260" w:line="416" w:lineRule="auto"/>
      <w:outlineLvl w:val="2"/>
    </w:pPr>
    <w:rPr>
      <w:b/>
      <w:bCs/>
      <w:sz w:val="32"/>
      <w:szCs w:val="32"/>
    </w:rPr>
  </w:style>
  <w:style w:type="character" w:default="1" w:styleId="6">
    <w:name w:val="Default Paragraph Font"/>
    <w:semiHidden/>
    <w:qFormat/>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3">
    <w:name w:val="Normal (Web)"/>
    <w:basedOn w:val="1"/>
    <w:qFormat/>
    <w:uiPriority w:val="0"/>
    <w:pPr>
      <w:spacing w:before="0" w:beforeAutospacing="1" w:after="0" w:afterAutospacing="1"/>
      <w:ind w:left="0" w:right="0"/>
      <w:jc w:val="left"/>
    </w:pPr>
    <w:rPr>
      <w:kern w:val="0"/>
      <w:sz w:val="24"/>
      <w:lang w:val="en-US" w:eastAsia="zh-CN" w:bidi="ar"/>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customXml" Target="../customXml/item1.xml"/><Relationship Id="rId7" Type="http://schemas.openxmlformats.org/officeDocument/2006/relationships/image" Target="media/image4.pn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4787</Words>
  <Characters>4954</Characters>
  <Lines>0</Lines>
  <Paragraphs>0</Paragraphs>
  <TotalTime>9</TotalTime>
  <ScaleCrop>false</ScaleCrop>
  <LinksUpToDate>false</LinksUpToDate>
  <CharactersWithSpaces>5259</CharactersWithSpaces>
  <Application>WPS Office_11.8.2.8506_F1E327BC-269C-435d-A152-05C5408002CA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2022-07-01T07:17:00Z</dcterms:created>
  <dc:creator>贺亮</dc:creator>
  <cp:lastModifiedBy>Administrator</cp:lastModifiedBy>
  <cp:lastPrinted>2022-12-08T10:25:35Z</cp:lastPrinted>
  <dcterms:modified xsi:type="dcterms:W3CDTF">2022-12-08T10:31:02Z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2052-11.8.2.8506</vt:lpwstr>
  </property>
  <property fmtid="{D5CDD505-2E9C-101B-9397-08002B2CF9AE}" pid="3" name="ICV">
    <vt:lpwstr>C231B3AFDA98470B8E8883930631E40E</vt:lpwstr>
  </property>
</Properties>
</file>