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其他权力行政职权运行流程图</w:t>
      </w:r>
    </w:p>
    <w:p>
      <w:pPr>
        <w:spacing w:line="520" w:lineRule="exact"/>
        <w:jc w:val="center"/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转产、停产、停业或解散的危险化学品单位危险化学品生产装置、储存设施以及库存危险化学品的处置方案的备案</w:t>
      </w:r>
    </w:p>
    <w:p>
      <w:pPr>
        <w:spacing w:line="340" w:lineRule="exact"/>
        <w:jc w:val="center"/>
        <w:rPr>
          <w:rFonts w:hint="eastAsia" w:ascii="宋体" w:hAnsi="宋体"/>
          <w:b/>
          <w:bCs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方正大黑体_GBK" w:hAnsi="方正大黑体_GBK" w:eastAsia="方正大黑体_GBK" w:cs="方正大黑体_GBK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204470</wp:posOffset>
                </wp:positionV>
                <wp:extent cx="1962150" cy="1820545"/>
                <wp:effectExtent l="5080" t="4445" r="13970" b="2286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20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应当提交的材料：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安全评价报告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整改方案落实情况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备案申请表；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若委托代理人办理此事项，还应当提交授权委托书及代理人身份证复印件。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6.4pt;margin-top:16.1pt;height:143.35pt;width:154.5pt;z-index:251668480;mso-width-relative:page;mso-height-relative:page;" fillcolor="#FFFFFF" filled="t" stroked="t" coordsize="21600,21600" o:gfxdata="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YPc4vZAAAACgEAAA8A&#10;AAAAAAAAAQAgAAAAIgAAAGRycy9kb3ducmV2LnhtbFBLAQIUABQAAAAIAIdO4kBSqu3SFgIAAEE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应当提交的材料：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Arial" w:hAnsi="Arial" w:cs="Arial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安全评价报告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Arial" w:hAnsi="Arial" w:cs="Arial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整改方案落实情况</w:t>
                      </w: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备案申请表；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Arial" w:hAnsi="Arial" w:cs="Arial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若委托代理人办理此事项，还应当提交授权委托书及代理人身份证复印件。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both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340" w:lineRule="exact"/>
        <w:jc w:val="center"/>
        <w:rPr>
          <w:rFonts w:hint="eastAsia" w:ascii="宋体" w:hAnsi="宋体"/>
          <w:color w:val="auto"/>
          <w:sz w:val="30"/>
          <w:szCs w:val="30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146685</wp:posOffset>
                </wp:positionV>
                <wp:extent cx="555625" cy="10160"/>
                <wp:effectExtent l="0" t="29210" r="15875" b="368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9pt;margin-top:11.55pt;height:0.8pt;width:43.75pt;z-index:251669504;mso-width-relative:page;mso-height-relative:page;" filled="f" stroked="t" coordsize="21600,21600" o:gfxdata="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g5j/TaAAAACQEAAA8AAAAAAAAAAQAgAAAAIgAAAGRycy9kb3du&#10;cmV2LnhtbFBLAQIUABQAAAAIAIdO4kBivje2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2540</wp:posOffset>
                </wp:positionV>
                <wp:extent cx="942975" cy="388620"/>
                <wp:effectExtent l="4445" t="5080" r="508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  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65pt;margin-top:0.2pt;height:30.6pt;width:74.25pt;z-index:251659264;mso-width-relative:page;mso-height-relative:page;" fillcolor="#FFFFFF" filled="t" stroked="t" coordsize="21600,21600" o:gfxdata="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uCd9YAAAAHAQAADwAAAAAAAAABACAAAAAiAAAAZHJzL2Rv&#10;d25yZXYueG1sUEsBAhQAFAAAAAgAh07iQGqVfuUDAgAAK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  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1132840</wp:posOffset>
                </wp:positionV>
                <wp:extent cx="1504315" cy="1085850"/>
                <wp:effectExtent l="4445" t="4445" r="15240" b="1460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085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hint="eastAsia"/>
                              </w:rPr>
                              <w:t>范畴或不属于本机关职权范围的，不予受理，出具《不予受理通知书》并说明理由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6.95pt;margin-top:89.2pt;height:85.5pt;width:118.45pt;z-index:251660288;mso-width-relative:page;mso-height-relative:page;" fillcolor="#FFFFFF" filled="t" stroked="t" coordsize="21600,21600" o:gfxdata="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b/dKk2wAA&#10;AAwBAAAPAAAAAAAAAAEAIAAAACIAAABkcnMvZG93bnJldi54bWxQSwECFAAUAAAACACHTuJAHmi/&#10;xBsCAABDBAAADgAAAAAAAAABACAAAAAq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</w:t>
                      </w: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  <w:r>
                        <w:rPr>
                          <w:rFonts w:hint="eastAsia"/>
                        </w:rPr>
                        <w:t>范畴或不属于本机关职权范围的，不予受理，出具《不予受理通知书》并说明理由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1100455</wp:posOffset>
                </wp:positionV>
                <wp:extent cx="2048510" cy="932815"/>
                <wp:effectExtent l="5080" t="4445" r="22860" b="1524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932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材料不齐全或者不符合法定形式的，一次性告知申请人补正材料。申请人按照要求提交全部补正申请材料的，予以受理。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4pt;margin-top:86.65pt;height:73.45pt;width:161.3pt;z-index:251661312;mso-width-relative:page;mso-height-relative:page;" fillcolor="#FFFFFF" filled="t" stroked="t" coordsize="21600,21600" o:gfxdata="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WenZ7aAAAACwEAAA8A&#10;AAAAAAAAAQAgAAAAIgAAAGRycy9kb3ducmV2LnhtbFBLAQIUABQAAAAIAIdO4kB9Yp4LFQIAAEAE&#10;AAAOAAAAAAAAAAEAIAAAACk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材料不齐全或者不符合法定形式的，一次性告知申请人补正材料。申请人按照要求提交全部补正申请材料的，予以受理。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1301115</wp:posOffset>
                </wp:positionV>
                <wp:extent cx="1694815" cy="652780"/>
                <wp:effectExtent l="4445" t="4445" r="15240" b="952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652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  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申请材料齐全，符合法定形式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1.95pt;margin-top:102.45pt;height:51.4pt;width:133.45pt;z-index:251663360;mso-width-relative:page;mso-height-relative:page;" fillcolor="#FFFFFF" filled="t" stroked="t" coordsize="21600,21600" o:gfxdata="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ShLh9oAAAAL&#10;AQAADwAAAAAAAAABACAAAAAiAAAAZHJzL2Rvd25yZXYueG1sUEsBAhQAFAAAAAgAh07iQGYTxVUa&#10;AgAAQAQAAA4AAAAAAAAAAQAgAAAAKQ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  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申请材料齐全，符合法定形式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1641475</wp:posOffset>
                </wp:positionV>
                <wp:extent cx="466725" cy="635"/>
                <wp:effectExtent l="0" t="37465" r="952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6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.9pt;margin-top:129.25pt;height:0.05pt;width:36.75pt;z-index:251666432;mso-width-relative:page;mso-height-relative:page;" filled="f" stroked="t" coordsize="21600,21600" o:gfxdata="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rfkKNoAAAALAQAADwAAAAAAAAABACAAAAAiAAAAZHJz&#10;L2Rvd25yZXYueG1sUEsBAhQAFAAAAAgAh07iQHgNgQUCAgAA8w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1530350</wp:posOffset>
                </wp:positionV>
                <wp:extent cx="355600" cy="10160"/>
                <wp:effectExtent l="0" t="29845" r="6350" b="361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15pt;margin-top:120.5pt;height:0.8pt;width:28pt;z-index:251667456;mso-width-relative:page;mso-height-relative:page;" filled="f" stroked="t" coordsize="21600,21600" o:gfxdata="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/kQ5toAAAALAQAADwAAAAAAAAABACAAAAAiAAAAZHJzL2Rv&#10;d25yZXYueG1sUEsBAhQAFAAAAAgAh07iQPn4US//AQAA6w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2033270</wp:posOffset>
                </wp:positionV>
                <wp:extent cx="930910" cy="393065"/>
                <wp:effectExtent l="0" t="4445" r="2540" b="215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0910" cy="393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7.15pt;margin-top:160.1pt;height:30.95pt;width:73.3pt;z-index:251665408;mso-width-relative:page;mso-height-relative:page;" filled="f" stroked="t" coordsize="21600,21600" o:gfxdata="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tKKeNsAAAALAQAADwAAAAAAAAABACAAAAAiAAAA&#10;ZHJzL2Rvd25yZXYueG1sUEsBAhQAFAAAAAgAh07iQEQJR6wEAgAA9gMAAA4AAAAAAAAAAQAgAAAA&#10;K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2435225</wp:posOffset>
                </wp:positionV>
                <wp:extent cx="1933575" cy="765810"/>
                <wp:effectExtent l="4445" t="5080" r="5080" b="1016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65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经核查后予以备案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0.6pt;margin-top:191.75pt;height:60.3pt;width:152.25pt;z-index:251662336;mso-width-relative:page;mso-height-relative:page;" fillcolor="#FFFFFF" filled="t" stroked="t" coordsize="21600,21600" o:gfxdata="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988UnaAAAA&#10;CwEAAA8AAAAAAAAAAQAgAAAAIgAAAGRycy9kb3ducmV2LnhtbFBLAQIUABQAAAAIAIdO4kDBbyja&#10;GwIAAEAEAAAOAAAAAAAAAAEAIAAAACk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经核查后予以备案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27305</wp:posOffset>
                </wp:positionV>
                <wp:extent cx="8890" cy="910590"/>
                <wp:effectExtent l="37465" t="0" r="29845" b="381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9105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0.45pt;margin-top:2.15pt;height:71.7pt;width:0.7pt;z-index:251670528;mso-width-relative:page;mso-height-relative:page;" filled="f" stroked="t" coordsize="21600,21600" o:gfxdata="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zQ9f2QAAAAkBAAAPAAAAAAAAAAEAIAAAACIAAABkcnMv&#10;ZG93bnJldi54bWxQSwECFAAUAAAACACHTuJAvwQl4AICAAD2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30480</wp:posOffset>
                </wp:positionV>
                <wp:extent cx="635" cy="453390"/>
                <wp:effectExtent l="37465" t="0" r="38100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33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4pt;margin-top:2.4pt;height:35.7pt;width:0.05pt;z-index:251664384;mso-width-relative:page;mso-height-relative:page;" filled="f" stroked="t" coordsize="21600,21600" o:gfxdata="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sN6XzZAAAACAEAAA8AAAAAAAAAAQAgAAAAIgAAAGRycy9kb3ducmV2&#10;LnhtbFBLAQIUABQAAAAIAIdO4kC7ms9g+wEAAOk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承办单位：应急管理局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监督电话：</w:t>
      </w:r>
      <w:r>
        <w:rPr>
          <w:rFonts w:hint="eastAsia"/>
          <w:lang w:val="en-US" w:eastAsia="zh-CN"/>
        </w:rPr>
        <w:t>03582358506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9216B"/>
    <w:multiLevelType w:val="singleLevel"/>
    <w:tmpl w:val="2D9921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1746"/>
    <w:rsid w:val="512D1746"/>
    <w:rsid w:val="741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jc w:val="center"/>
      <w:outlineLvl w:val="0"/>
    </w:pPr>
    <w:rPr>
      <w:rFonts w:ascii="Times New Roman" w:hAnsi="Times New Roman" w:eastAsia="方正小标宋简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2021-05-16T08:03:00Z</dcterms:created>
  <dc:creator>任</dc:creator>
  <cp:lastModifiedBy>任</cp:lastModifiedBy>
  <cp:lastPrinted>2021-05-16T08:09:27Z</cp:lastPrinted>
  <dcterms:modified xsi:type="dcterms:W3CDTF">2021-05-16T08:14:28Z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89F1CDB750134CE9A1ED0D755BA78B18</vt:lpwstr>
  </property>
  <property fmtid="{D5CDD505-2E9C-101B-9397-08002B2CF9AE}" pid="4" name="KSOSaveFontToCloudKey">
    <vt:lpwstr>299282929_btnclosed</vt:lpwstr>
  </property>
</Properties>
</file>