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6E" w:rsidRDefault="007B3DC6" w:rsidP="001E21CB">
      <w:pPr>
        <w:spacing w:line="480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 xml:space="preserve"> </w:t>
      </w:r>
      <w:r w:rsidR="008B79DA" w:rsidRPr="00086486">
        <w:rPr>
          <w:rFonts w:asciiTheme="minorEastAsia" w:eastAsiaTheme="minorEastAsia" w:hAnsiTheme="minorEastAsia" w:hint="eastAsia"/>
          <w:b/>
          <w:bCs/>
          <w:sz w:val="32"/>
          <w:szCs w:val="32"/>
        </w:rPr>
        <w:t>交城县烟草专卖局</w:t>
      </w:r>
      <w:r w:rsidR="00724478" w:rsidRPr="00086486">
        <w:rPr>
          <w:rFonts w:asciiTheme="minorEastAsia" w:eastAsiaTheme="minorEastAsia" w:hAnsiTheme="minorEastAsia" w:hint="eastAsia"/>
          <w:b/>
          <w:bCs/>
          <w:sz w:val="32"/>
          <w:szCs w:val="32"/>
        </w:rPr>
        <w:t>行政处罚</w:t>
      </w:r>
      <w:r w:rsidR="008B79DA" w:rsidRPr="00086486">
        <w:rPr>
          <w:rFonts w:asciiTheme="minorEastAsia" w:eastAsiaTheme="minorEastAsia" w:hAnsiTheme="minorEastAsia" w:hint="eastAsia"/>
          <w:b/>
          <w:bCs/>
          <w:sz w:val="32"/>
          <w:szCs w:val="32"/>
        </w:rPr>
        <w:t>运行</w:t>
      </w:r>
      <w:r w:rsidR="00724478" w:rsidRPr="00086486">
        <w:rPr>
          <w:rFonts w:asciiTheme="minorEastAsia" w:eastAsiaTheme="minorEastAsia" w:hAnsiTheme="minorEastAsia" w:hint="eastAsia"/>
          <w:b/>
          <w:bCs/>
          <w:sz w:val="32"/>
          <w:szCs w:val="32"/>
        </w:rPr>
        <w:t>流程图</w:t>
      </w:r>
    </w:p>
    <w:p w:rsidR="00E57456" w:rsidRDefault="001E1A6E" w:rsidP="001E1A6E">
      <w:pPr>
        <w:spacing w:line="480" w:lineRule="auto"/>
        <w:rPr>
          <w:rFonts w:asciiTheme="minorEastAsia" w:eastAsiaTheme="minorEastAsia" w:hAnsiTheme="minorEastAsia"/>
          <w:bCs/>
          <w:sz w:val="24"/>
        </w:rPr>
      </w:pPr>
      <w:r w:rsidRPr="001E1A6E">
        <w:rPr>
          <w:rFonts w:asciiTheme="minorEastAsia" w:eastAsiaTheme="minorEastAsia" w:hAnsiTheme="minorEastAsia"/>
          <w:bCs/>
          <w:sz w:val="24"/>
        </w:rPr>
        <w:t>81240337-4-CF-0001</w:t>
      </w:r>
      <w:r w:rsidR="00341B73" w:rsidRPr="00341B73">
        <w:rPr>
          <w:rFonts w:asciiTheme="minorEastAsia" w:eastAsiaTheme="minorEastAsia" w:hAnsiTheme="min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4" type="#_x0000_t202" style="position:absolute;left:0;text-align:left;margin-left:597.6pt;margin-top:723.6pt;width:63pt;height:39pt;z-index:251879424;mso-position-horizontal-relative:text;mso-position-vertical-relative:text" filled="f" stroked="f">
            <v:textbox style="mso-next-textbox:#_x0000_s1414">
              <w:txbxContent>
                <w:p w:rsidR="0013340B" w:rsidRPr="006B0F0F" w:rsidRDefault="0013340B" w:rsidP="00E57456">
                  <w:pPr>
                    <w:rPr>
                      <w:b/>
                      <w:shd w:val="pct15" w:color="auto" w:fill="FFFFFF"/>
                    </w:rPr>
                  </w:pPr>
                  <w:r w:rsidRPr="006B0F0F">
                    <w:rPr>
                      <w:rFonts w:hint="eastAsia"/>
                      <w:b/>
                      <w:shd w:val="pct15" w:color="auto" w:fill="FFFFFF"/>
                    </w:rPr>
                    <w:t>撤销立案后移送</w:t>
                  </w:r>
                </w:p>
              </w:txbxContent>
            </v:textbox>
          </v:shape>
        </w:pict>
      </w:r>
      <w:r w:rsidR="00341B73" w:rsidRPr="00341B73">
        <w:rPr>
          <w:rFonts w:asciiTheme="minorEastAsia" w:eastAsiaTheme="minorEastAsia" w:hAnsiTheme="minorEastAsia"/>
          <w:noProof/>
          <w:sz w:val="24"/>
        </w:rPr>
        <w:pict>
          <v:line id="_x0000_s1413" style="position:absolute;left:0;text-align:left;flip:x;z-index:251878400;mso-position-horizontal-relative:text;mso-position-vertical-relative:text" from="408.6pt,825pt" to="624.6pt,825pt">
            <v:stroke dashstyle="1 1" endarrow="block"/>
          </v:line>
        </w:pict>
      </w:r>
      <w:r w:rsidR="00341B73" w:rsidRPr="00341B73">
        <w:rPr>
          <w:rFonts w:asciiTheme="minorEastAsia" w:eastAsiaTheme="minorEastAsia" w:hAnsiTheme="minorEastAsia"/>
          <w:noProof/>
          <w:sz w:val="24"/>
        </w:rPr>
        <w:pict>
          <v:line id="_x0000_s1412" style="position:absolute;left:0;text-align:left;z-index:251877376;mso-position-horizontal-relative:text;mso-position-vertical-relative:text" from="624.6pt,411.6pt" to="624.6pt,825pt">
            <v:stroke dashstyle="1 1"/>
          </v:line>
        </w:pict>
      </w:r>
      <w:r w:rsidR="00341B73" w:rsidRPr="00341B73">
        <w:rPr>
          <w:rFonts w:asciiTheme="minorEastAsia" w:eastAsiaTheme="minorEastAsia" w:hAnsiTheme="minorEastAsia"/>
          <w:noProof/>
          <w:sz w:val="24"/>
        </w:rPr>
        <w:pict>
          <v:line id="_x0000_s1411" style="position:absolute;left:0;text-align:left;z-index:251876352;mso-position-horizontal-relative:text;mso-position-vertical-relative:text" from="57.6pt,778.2pt" to="147.6pt,778.2pt">
            <v:stroke endarrow="block"/>
          </v:line>
        </w:pict>
      </w:r>
      <w:r w:rsidR="00341B73" w:rsidRPr="00341B73">
        <w:rPr>
          <w:rFonts w:asciiTheme="minorEastAsia" w:eastAsiaTheme="minorEastAsia" w:hAnsiTheme="minorEastAsia"/>
          <w:noProof/>
          <w:sz w:val="24"/>
        </w:rPr>
        <w:pict>
          <v:line id="_x0000_s1364" style="position:absolute;left:0;text-align:left;z-index:251828224;mso-position-horizontal-relative:text;mso-position-vertical-relative:text" from="543.6pt,466.2pt" to="579.6pt,466.2pt"/>
        </w:pict>
      </w:r>
      <w:r w:rsidR="00341B73" w:rsidRPr="00341B73">
        <w:rPr>
          <w:rFonts w:asciiTheme="minorEastAsia" w:eastAsiaTheme="minorEastAsia" w:hAnsiTheme="minorEastAsia"/>
          <w:noProof/>
          <w:sz w:val="24"/>
        </w:rPr>
        <w:pict>
          <v:line id="_x0000_s1381" style="position:absolute;left:0;text-align:left;flip:x;z-index:251845632;mso-position-horizontal-relative:text;mso-position-vertical-relative:text" from="543.6pt,708pt" to="579.6pt,708pt">
            <v:stroke endarrow="block"/>
          </v:line>
        </w:pict>
      </w:r>
      <w:r w:rsidR="00341B73" w:rsidRPr="00341B73">
        <w:rPr>
          <w:rFonts w:asciiTheme="minorEastAsia" w:eastAsiaTheme="minorEastAsia" w:hAnsiTheme="minorEastAsia"/>
          <w:noProof/>
          <w:sz w:val="24"/>
        </w:rPr>
        <w:pict>
          <v:line id="_x0000_s1382" style="position:absolute;left:0;text-align:left;flip:y;z-index:251846656;mso-position-horizontal-relative:text;mso-position-vertical-relative:text" from="579.6pt,653.4pt" to="579.6pt,708pt"/>
        </w:pict>
      </w:r>
      <w:r w:rsidR="00341B73" w:rsidRPr="00341B73">
        <w:rPr>
          <w:rFonts w:asciiTheme="minorEastAsia" w:eastAsiaTheme="minorEastAsia" w:hAnsiTheme="minorEastAsia"/>
          <w:noProof/>
          <w:sz w:val="24"/>
        </w:rPr>
        <w:pict>
          <v:shape id="_x0000_s1366" type="#_x0000_t202" style="position:absolute;left:0;text-align:left;margin-left:552.6pt;margin-top:598.8pt;width:54pt;height:54.6pt;z-index:251830272;mso-position-horizontal-relative:text;mso-position-vertical-relative:text">
            <v:textbox style="mso-next-textbox:#_x0000_s1366">
              <w:txbxContent>
                <w:p w:rsidR="0013340B" w:rsidRPr="0098627D" w:rsidRDefault="0013340B" w:rsidP="00E57456">
                  <w:pPr>
                    <w:rPr>
                      <w:sz w:val="24"/>
                    </w:rPr>
                  </w:pPr>
                  <w:r w:rsidRPr="0098627D">
                    <w:rPr>
                      <w:rFonts w:hint="eastAsia"/>
                      <w:sz w:val="24"/>
                    </w:rPr>
                    <w:t>当事人放弃听证</w:t>
                  </w:r>
                </w:p>
              </w:txbxContent>
            </v:textbox>
          </v:shape>
        </w:pict>
      </w:r>
      <w:r w:rsidR="00341B73" w:rsidRPr="00341B73">
        <w:rPr>
          <w:rFonts w:asciiTheme="minorEastAsia" w:eastAsiaTheme="minorEastAsia" w:hAnsiTheme="minorEastAsia"/>
          <w:noProof/>
          <w:sz w:val="24"/>
        </w:rPr>
        <w:pict>
          <v:line id="_x0000_s1365" style="position:absolute;left:0;text-align:left;z-index:251829248;mso-position-horizontal-relative:text;mso-position-vertical-relative:text" from="579.6pt,466.2pt" to="579.6pt,598.8pt">
            <v:stroke endarrow="block"/>
          </v:line>
        </w:pict>
      </w:r>
      <w:r w:rsidR="00341B73" w:rsidRPr="00341B73">
        <w:rPr>
          <w:rFonts w:asciiTheme="minorEastAsia" w:eastAsiaTheme="minorEastAsia" w:hAnsiTheme="minorEastAsia"/>
          <w:noProof/>
          <w:sz w:val="24"/>
        </w:rPr>
        <w:pict>
          <v:shape id="_x0000_s1387" type="#_x0000_t202" style="position:absolute;left:0;text-align:left;margin-left:300.6pt;margin-top:809.4pt;width:108pt;height:23.4pt;z-index:251851776;mso-position-horizontal-relative:text;mso-position-vertical-relative:text">
            <v:textbox style="mso-next-textbox:#_x0000_s1387">
              <w:txbxContent>
                <w:p w:rsidR="0013340B" w:rsidRPr="00775948" w:rsidRDefault="0013340B" w:rsidP="00E57456">
                  <w:pPr>
                    <w:rPr>
                      <w:sz w:val="24"/>
                    </w:rPr>
                  </w:pPr>
                  <w:r w:rsidRPr="00775948">
                    <w:rPr>
                      <w:rFonts w:hint="eastAsia"/>
                      <w:sz w:val="24"/>
                    </w:rPr>
                    <w:t>程序终结（归档）</w:t>
                  </w:r>
                </w:p>
              </w:txbxContent>
            </v:textbox>
          </v:shape>
        </w:pict>
      </w:r>
      <w:r w:rsidR="00341B73" w:rsidRPr="00341B73">
        <w:rPr>
          <w:rFonts w:asciiTheme="minorEastAsia" w:eastAsiaTheme="minorEastAsia" w:hAnsiTheme="minorEastAsia"/>
          <w:noProof/>
          <w:sz w:val="24"/>
        </w:rPr>
        <w:pict>
          <v:line id="_x0000_s1386" style="position:absolute;left:0;text-align:left;z-index:251850752;mso-position-horizontal-relative:text;mso-position-vertical-relative:text" from="354.6pt,786pt" to="354.6pt,809.4pt">
            <v:stroke endarrow="block"/>
          </v:line>
        </w:pict>
      </w:r>
      <w:r w:rsidR="00341B73" w:rsidRPr="00341B73">
        <w:rPr>
          <w:rFonts w:asciiTheme="minorEastAsia" w:eastAsiaTheme="minorEastAsia" w:hAnsiTheme="minorEastAsia"/>
          <w:noProof/>
          <w:sz w:val="24"/>
        </w:rPr>
        <w:pict>
          <v:line id="_x0000_s1383" style="position:absolute;left:0;text-align:left;z-index:251847680;mso-position-horizontal-relative:text;mso-position-vertical-relative:text" from="507.6pt,598.8pt" to="507.6pt,692.4pt">
            <v:stroke endarrow="block"/>
          </v:line>
        </w:pict>
      </w:r>
      <w:r w:rsidR="00341B73" w:rsidRPr="00341B73">
        <w:rPr>
          <w:rFonts w:asciiTheme="minorEastAsia" w:eastAsiaTheme="minorEastAsia" w:hAnsiTheme="minorEastAsia"/>
          <w:noProof/>
          <w:sz w:val="24"/>
        </w:rPr>
        <w:pict>
          <v:line id="_x0000_s1362" style="position:absolute;left:0;text-align:left;z-index:251826176;mso-position-horizontal-relative:text;mso-position-vertical-relative:text" from="507.6pt,489.6pt" to="507.6pt,544.2pt">
            <v:stroke endarrow="block"/>
          </v:line>
        </w:pict>
      </w:r>
      <w:r w:rsidR="00341B73" w:rsidRPr="00341B73">
        <w:rPr>
          <w:rFonts w:asciiTheme="minorEastAsia" w:eastAsiaTheme="minorEastAsia" w:hAnsiTheme="minorEastAsia"/>
          <w:noProof/>
          <w:sz w:val="24"/>
        </w:rPr>
        <w:pict>
          <v:shape id="_x0000_s1348" type="#_x0000_t202" style="position:absolute;left:0;text-align:left;margin-left:516.6pt;margin-top:341.4pt;width:135pt;height:70.2pt;z-index:251811840;mso-position-horizontal-relative:text;mso-position-vertical-relative:text">
            <v:textbox style="mso-next-textbox:#_x0000_s1348">
              <w:txbxContent>
                <w:p w:rsidR="0013340B" w:rsidRPr="00D7073A" w:rsidRDefault="0013340B" w:rsidP="00E57456">
                  <w:pPr>
                    <w:rPr>
                      <w:sz w:val="24"/>
                    </w:rPr>
                  </w:pPr>
                  <w:r w:rsidRPr="00D7073A">
                    <w:rPr>
                      <w:rFonts w:hint="eastAsia"/>
                      <w:sz w:val="24"/>
                    </w:rPr>
                    <w:t>烟草专卖行政主管部门</w:t>
                  </w:r>
                  <w:proofErr w:type="gramStart"/>
                  <w:r w:rsidRPr="00D7073A">
                    <w:rPr>
                      <w:rFonts w:hint="eastAsia"/>
                      <w:sz w:val="24"/>
                    </w:rPr>
                    <w:t>作出</w:t>
                  </w:r>
                  <w:proofErr w:type="gramEnd"/>
                  <w:r w:rsidRPr="00D7073A">
                    <w:rPr>
                      <w:rFonts w:hint="eastAsia"/>
                      <w:sz w:val="24"/>
                    </w:rPr>
                    <w:t>移送决定，案件移送司法机关追究当事人刑事责任</w:t>
                  </w:r>
                </w:p>
              </w:txbxContent>
            </v:textbox>
          </v:shape>
        </w:pict>
      </w:r>
      <w:r w:rsidRPr="001E1A6E">
        <w:rPr>
          <w:rFonts w:asciiTheme="minorEastAsia" w:eastAsiaTheme="minorEastAsia" w:hAnsiTheme="minorEastAsia" w:hint="eastAsia"/>
          <w:bCs/>
          <w:sz w:val="24"/>
        </w:rPr>
        <w:t>——0008</w:t>
      </w:r>
    </w:p>
    <w:p w:rsidR="00357E71" w:rsidRDefault="00357E71" w:rsidP="001E1A6E">
      <w:pPr>
        <w:spacing w:line="480" w:lineRule="auto"/>
        <w:rPr>
          <w:rFonts w:asciiTheme="minorEastAsia" w:eastAsiaTheme="minorEastAsia" w:hAnsiTheme="minorEastAsia"/>
          <w:bCs/>
          <w:sz w:val="24"/>
        </w:rPr>
      </w:pPr>
    </w:p>
    <w:p w:rsidR="00A16479" w:rsidRPr="001E1A6E" w:rsidRDefault="00341B73" w:rsidP="001E1A6E">
      <w:pPr>
        <w:spacing w:line="48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/>
          <w:bCs/>
          <w:noProof/>
          <w:sz w:val="24"/>
        </w:rPr>
        <w:pict>
          <v:roundrect id="_x0000_s1571" style="position:absolute;left:0;text-align:left;margin-left:113.1pt;margin-top:21.45pt;width:159pt;height:31.05pt;z-index:252024832" arcsize=".5">
            <v:textbox style="mso-next-textbox:#_x0000_s1571">
              <w:txbxContent>
                <w:p w:rsidR="00052EA1" w:rsidRPr="00354A4B" w:rsidRDefault="002C67DF" w:rsidP="002C67D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立案</w:t>
                  </w:r>
                </w:p>
                <w:p w:rsidR="00052EA1" w:rsidRPr="00052EA1" w:rsidRDefault="00052EA1" w:rsidP="00052EA1">
                  <w:pPr>
                    <w:ind w:firstLineChars="100" w:firstLine="210"/>
                  </w:pPr>
                </w:p>
              </w:txbxContent>
            </v:textbox>
          </v:roundrect>
        </w:pict>
      </w:r>
    </w:p>
    <w:p w:rsidR="00E57456" w:rsidRDefault="00341B73" w:rsidP="00E57456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line id="_x0000_s1338" style="position:absolute;left:0;text-align:left;z-index:251801600" from="192.6pt,23.4pt" to="192.6pt,54.6pt">
            <v:stroke endarrow="block"/>
          </v:line>
        </w:pict>
      </w:r>
    </w:p>
    <w:p w:rsidR="00E57456" w:rsidRDefault="00341B73" w:rsidP="00E57456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339" type="#_x0000_t202" style="position:absolute;left:0;text-align:left;margin-left:117.15pt;margin-top:24.15pt;width:149.25pt;height:40.7pt;z-index:251802624">
            <v:textbox style="mso-next-textbox:#_x0000_s1339">
              <w:txbxContent>
                <w:p w:rsidR="0013340B" w:rsidRDefault="002C67DF" w:rsidP="00E574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调查取证、审查</w:t>
                  </w:r>
                </w:p>
                <w:p w:rsidR="002C67DF" w:rsidRPr="00354A4B" w:rsidRDefault="002C67DF" w:rsidP="00E574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个工作日）</w:t>
                  </w:r>
                </w:p>
              </w:txbxContent>
            </v:textbox>
          </v:shape>
        </w:pict>
      </w:r>
    </w:p>
    <w:p w:rsidR="00E57456" w:rsidRDefault="00E57456" w:rsidP="00E57456">
      <w:pPr>
        <w:rPr>
          <w:sz w:val="30"/>
          <w:szCs w:val="30"/>
        </w:rPr>
      </w:pPr>
    </w:p>
    <w:p w:rsidR="002C67DF" w:rsidRDefault="00341B73" w:rsidP="00E57456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603" type="#_x0000_t61" style="position:absolute;left:0;text-align:left;margin-left:310.65pt;margin-top:16.95pt;width:120pt;height:70.45pt;z-index:252033024" adj="-7434,15683">
            <v:textbox>
              <w:txbxContent>
                <w:p w:rsidR="002D5540" w:rsidRDefault="002D5540">
                  <w:r>
                    <w:rPr>
                      <w:rFonts w:hint="eastAsia"/>
                    </w:rPr>
                    <w:t>告知相对人</w:t>
                  </w:r>
                  <w:proofErr w:type="gramStart"/>
                  <w:r>
                    <w:rPr>
                      <w:rFonts w:hint="eastAsia"/>
                    </w:rPr>
                    <w:t>拟处罚</w:t>
                  </w:r>
                  <w:proofErr w:type="gramEnd"/>
                  <w:r>
                    <w:rPr>
                      <w:rFonts w:hint="eastAsia"/>
                    </w:rPr>
                    <w:t>的事实、理由、裁量情况、裁量标准、依据，听取相对人的陈述和申辩。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line id="_x0000_s1341" style="position:absolute;left:0;text-align:left;z-index:251804672" from="192.6pt,2.65pt" to="192.6pt,44.4pt">
            <v:stroke endarrow="block"/>
          </v:line>
        </w:pict>
      </w:r>
    </w:p>
    <w:p w:rsidR="002C67DF" w:rsidRDefault="00341B73" w:rsidP="00E57456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596" type="#_x0000_t202" style="position:absolute;left:0;text-align:left;margin-left:117.15pt;margin-top:14.55pt;width:149.25pt;height:40.7pt;z-index:252025856">
            <v:textbox style="mso-next-textbox:#_x0000_s1596">
              <w:txbxContent>
                <w:p w:rsidR="002C67DF" w:rsidRDefault="002C67DF" w:rsidP="002C67D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告知</w:t>
                  </w:r>
                </w:p>
                <w:p w:rsidR="002C67DF" w:rsidRPr="00354A4B" w:rsidRDefault="002C67DF" w:rsidP="002C67D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个工作日）</w:t>
                  </w:r>
                </w:p>
              </w:txbxContent>
            </v:textbox>
          </v:shape>
        </w:pict>
      </w:r>
    </w:p>
    <w:p w:rsidR="00E57456" w:rsidRDefault="00341B73" w:rsidP="00E57456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line id="_x0000_s1597" style="position:absolute;left:0;text-align:left;z-index:252026880" from="192.6pt,25pt" to="192.6pt,66.75pt">
            <v:stroke endarrow="block"/>
          </v:line>
        </w:pict>
      </w:r>
    </w:p>
    <w:p w:rsidR="00A47487" w:rsidRDefault="00341B73" w:rsidP="00E57456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605" type="#_x0000_t61" style="position:absolute;left:0;text-align:left;margin-left:-23.2pt;margin-top:-7.05pt;width:81.7pt;height:109pt;rotation:270;z-index:252034048" adj="9081,30566">
            <v:textbox>
              <w:txbxContent>
                <w:p w:rsidR="002D5540" w:rsidRDefault="002D5540">
                  <w:r>
                    <w:rPr>
                      <w:rFonts w:hint="eastAsia"/>
                    </w:rPr>
                    <w:t>明确处罚事实、理由、裁量情节、裁量标准、依据及申请复议或诉讼的救济权力。</w:t>
                  </w:r>
                </w:p>
              </w:txbxContent>
            </v:textbox>
          </v:shape>
        </w:pict>
      </w:r>
    </w:p>
    <w:p w:rsidR="00E57456" w:rsidRDefault="00341B73" w:rsidP="00E57456">
      <w:pPr>
        <w:rPr>
          <w:sz w:val="30"/>
          <w:szCs w:val="30"/>
        </w:rPr>
      </w:pPr>
      <w:r w:rsidRPr="00341B73">
        <w:rPr>
          <w:rFonts w:ascii="宋体" w:hAnsi="宋体"/>
          <w:noProof/>
          <w:sz w:val="16"/>
          <w:szCs w:val="16"/>
        </w:rPr>
        <w:pict>
          <v:shape id="_x0000_s1598" type="#_x0000_t202" style="position:absolute;left:0;text-align:left;margin-left:117.15pt;margin-top:5.7pt;width:149.25pt;height:40.7pt;z-index:252027904">
            <v:textbox style="mso-next-textbox:#_x0000_s1598">
              <w:txbxContent>
                <w:p w:rsidR="002C67DF" w:rsidRDefault="002C67DF" w:rsidP="002C67D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决定</w:t>
                  </w:r>
                </w:p>
                <w:p w:rsidR="002C67DF" w:rsidRPr="00354A4B" w:rsidRDefault="002C67DF" w:rsidP="002C67D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个工作日）</w:t>
                  </w:r>
                </w:p>
              </w:txbxContent>
            </v:textbox>
          </v:shape>
        </w:pict>
      </w:r>
    </w:p>
    <w:p w:rsidR="001E21CB" w:rsidRPr="001E21CB" w:rsidRDefault="001E21CB" w:rsidP="001E21CB"/>
    <w:p w:rsidR="00AF74AA" w:rsidRDefault="00341B73" w:rsidP="001E21CB">
      <w:pPr>
        <w:rPr>
          <w:rFonts w:ascii="宋体" w:hAnsi="宋体"/>
          <w:sz w:val="16"/>
          <w:szCs w:val="16"/>
        </w:rPr>
      </w:pPr>
      <w:r>
        <w:rPr>
          <w:rFonts w:ascii="宋体" w:hAnsi="宋体"/>
          <w:noProof/>
          <w:sz w:val="16"/>
          <w:szCs w:val="16"/>
        </w:rPr>
        <w:pict>
          <v:line id="_x0000_s1600" style="position:absolute;left:0;text-align:left;z-index:252029952" from="192.6pt,.55pt" to="192.6pt,42.3pt">
            <v:stroke endarrow="block"/>
          </v:line>
        </w:pict>
      </w:r>
    </w:p>
    <w:p w:rsidR="00BE4F97" w:rsidRDefault="00BE4F97" w:rsidP="001E21CB">
      <w:pPr>
        <w:rPr>
          <w:rFonts w:ascii="宋体" w:hAnsi="宋体"/>
          <w:sz w:val="16"/>
          <w:szCs w:val="16"/>
        </w:rPr>
      </w:pPr>
    </w:p>
    <w:p w:rsidR="00BE4F97" w:rsidRDefault="00341B73" w:rsidP="001E21CB">
      <w:pPr>
        <w:rPr>
          <w:rFonts w:ascii="宋体" w:hAnsi="宋体"/>
          <w:sz w:val="16"/>
          <w:szCs w:val="16"/>
        </w:rPr>
      </w:pPr>
      <w:r w:rsidRPr="00341B73">
        <w:rPr>
          <w:noProof/>
          <w:sz w:val="30"/>
          <w:szCs w:val="30"/>
        </w:rPr>
        <w:pict>
          <v:shape id="_x0000_s1606" type="#_x0000_t61" style="position:absolute;left:0;text-align:left;margin-left:-17.2pt;margin-top:-18.75pt;width:68.2pt;height:109pt;rotation:270;z-index:252035072" adj="8107,30685">
            <v:textbox style="mso-next-textbox:#_x0000_s1606">
              <w:txbxContent>
                <w:p w:rsidR="002D5540" w:rsidRDefault="002D5540" w:rsidP="002D5540">
                  <w:r>
                    <w:rPr>
                      <w:rFonts w:hint="eastAsia"/>
                    </w:rPr>
                    <w:t>送达当事人，告知相关单位和检举人等第三方当事人。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16"/>
          <w:szCs w:val="16"/>
        </w:rPr>
        <w:pict>
          <v:shape id="_x0000_s1599" type="#_x0000_t202" style="position:absolute;left:0;text-align:left;margin-left:117.15pt;margin-top:14.7pt;width:149.25pt;height:40.7pt;z-index:252028928">
            <v:textbox style="mso-next-textbox:#_x0000_s1599">
              <w:txbxContent>
                <w:p w:rsidR="001533EB" w:rsidRDefault="001533EB" w:rsidP="001533E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送达</w:t>
                  </w:r>
                </w:p>
                <w:p w:rsidR="001533EB" w:rsidRPr="00354A4B" w:rsidRDefault="001533EB" w:rsidP="001533E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个工作日）</w:t>
                  </w:r>
                </w:p>
              </w:txbxContent>
            </v:textbox>
          </v:shape>
        </w:pict>
      </w:r>
    </w:p>
    <w:p w:rsidR="00BE4F97" w:rsidRDefault="00BE4F97" w:rsidP="001E21CB">
      <w:pPr>
        <w:rPr>
          <w:rFonts w:ascii="宋体" w:hAnsi="宋体"/>
          <w:sz w:val="16"/>
          <w:szCs w:val="16"/>
        </w:rPr>
      </w:pPr>
    </w:p>
    <w:p w:rsidR="00BE4F97" w:rsidRDefault="00BE4F97" w:rsidP="001E21CB">
      <w:pPr>
        <w:rPr>
          <w:rFonts w:ascii="宋体" w:hAnsi="宋体"/>
          <w:sz w:val="16"/>
          <w:szCs w:val="16"/>
        </w:rPr>
      </w:pPr>
    </w:p>
    <w:p w:rsidR="00BE4F97" w:rsidRDefault="00341B73" w:rsidP="001E21CB">
      <w:pPr>
        <w:rPr>
          <w:rFonts w:ascii="宋体" w:hAnsi="宋体"/>
          <w:sz w:val="16"/>
          <w:szCs w:val="16"/>
        </w:rPr>
      </w:pPr>
      <w:r>
        <w:rPr>
          <w:rFonts w:ascii="宋体" w:hAnsi="宋体"/>
          <w:noProof/>
          <w:sz w:val="16"/>
          <w:szCs w:val="16"/>
        </w:rPr>
        <w:pict>
          <v:line id="_x0000_s1602" style="position:absolute;left:0;text-align:left;z-index:252032000" from="192.6pt,8.8pt" to="192.6pt,50.55pt">
            <v:stroke endarrow="block"/>
          </v:line>
        </w:pict>
      </w:r>
    </w:p>
    <w:p w:rsidR="00BE4F97" w:rsidRDefault="00BE4F97" w:rsidP="001E21CB">
      <w:pPr>
        <w:rPr>
          <w:rFonts w:ascii="宋体" w:hAnsi="宋体"/>
          <w:sz w:val="16"/>
          <w:szCs w:val="16"/>
        </w:rPr>
      </w:pPr>
    </w:p>
    <w:p w:rsidR="00BE4F97" w:rsidRDefault="00BE4F97" w:rsidP="001E21CB">
      <w:pPr>
        <w:rPr>
          <w:rFonts w:ascii="宋体" w:hAnsi="宋体"/>
          <w:sz w:val="16"/>
          <w:szCs w:val="16"/>
        </w:rPr>
      </w:pPr>
    </w:p>
    <w:p w:rsidR="001533EB" w:rsidRDefault="00341B73" w:rsidP="001E21CB">
      <w:pPr>
        <w:rPr>
          <w:rFonts w:ascii="宋体" w:hAnsi="宋体"/>
          <w:sz w:val="16"/>
          <w:szCs w:val="16"/>
        </w:rPr>
      </w:pPr>
      <w:r w:rsidRPr="00341B73">
        <w:rPr>
          <w:noProof/>
          <w:sz w:val="30"/>
          <w:szCs w:val="30"/>
        </w:rPr>
        <w:pict>
          <v:roundrect id="_x0000_s1601" style="position:absolute;left:0;text-align:left;margin-left:113.1pt;margin-top:6.15pt;width:159pt;height:31.05pt;z-index:252030976" arcsize=".5">
            <v:textbox style="mso-next-textbox:#_x0000_s1601">
              <w:txbxContent>
                <w:p w:rsidR="001533EB" w:rsidRPr="00354A4B" w:rsidRDefault="00357E71" w:rsidP="001533E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结</w:t>
                  </w:r>
                  <w:r w:rsidR="001533EB">
                    <w:rPr>
                      <w:rFonts w:hint="eastAsia"/>
                      <w:szCs w:val="21"/>
                    </w:rPr>
                    <w:t>案</w:t>
                  </w:r>
                </w:p>
                <w:p w:rsidR="001533EB" w:rsidRPr="00052EA1" w:rsidRDefault="001533EB" w:rsidP="001533EB">
                  <w:pPr>
                    <w:ind w:firstLineChars="100" w:firstLine="210"/>
                  </w:pPr>
                </w:p>
              </w:txbxContent>
            </v:textbox>
          </v:roundrect>
        </w:pict>
      </w:r>
    </w:p>
    <w:p w:rsidR="001533EB" w:rsidRDefault="001533EB" w:rsidP="001E21CB">
      <w:pPr>
        <w:rPr>
          <w:rFonts w:ascii="宋体" w:hAnsi="宋体"/>
          <w:sz w:val="16"/>
          <w:szCs w:val="16"/>
        </w:rPr>
      </w:pPr>
    </w:p>
    <w:p w:rsidR="001533EB" w:rsidRDefault="001533EB" w:rsidP="001E21CB">
      <w:pPr>
        <w:rPr>
          <w:rFonts w:ascii="宋体" w:hAnsi="宋体"/>
          <w:sz w:val="16"/>
          <w:szCs w:val="16"/>
        </w:rPr>
      </w:pPr>
    </w:p>
    <w:p w:rsidR="001533EB" w:rsidRDefault="001533EB" w:rsidP="001E21CB">
      <w:pPr>
        <w:rPr>
          <w:rFonts w:ascii="宋体" w:hAnsi="宋体"/>
          <w:sz w:val="16"/>
          <w:szCs w:val="16"/>
        </w:rPr>
      </w:pPr>
    </w:p>
    <w:p w:rsidR="001533EB" w:rsidRDefault="001533EB" w:rsidP="001E21CB">
      <w:pPr>
        <w:rPr>
          <w:rFonts w:ascii="宋体" w:hAnsi="宋体"/>
          <w:sz w:val="16"/>
          <w:szCs w:val="16"/>
        </w:rPr>
      </w:pPr>
    </w:p>
    <w:p w:rsidR="00217A40" w:rsidRDefault="00217A40" w:rsidP="001E21CB">
      <w:pPr>
        <w:rPr>
          <w:rFonts w:ascii="宋体" w:hAnsi="宋体"/>
          <w:sz w:val="16"/>
          <w:szCs w:val="16"/>
        </w:rPr>
      </w:pPr>
    </w:p>
    <w:p w:rsidR="00305742" w:rsidRDefault="00305742" w:rsidP="001E21CB">
      <w:pPr>
        <w:rPr>
          <w:rFonts w:ascii="宋体" w:hAnsi="宋体"/>
          <w:sz w:val="16"/>
          <w:szCs w:val="16"/>
        </w:rPr>
      </w:pPr>
    </w:p>
    <w:p w:rsidR="00217A40" w:rsidRDefault="00217A40" w:rsidP="001E21CB">
      <w:pPr>
        <w:rPr>
          <w:rFonts w:ascii="宋体" w:hAnsi="宋体"/>
          <w:sz w:val="16"/>
          <w:szCs w:val="16"/>
        </w:rPr>
      </w:pPr>
    </w:p>
    <w:p w:rsidR="001E21CB" w:rsidRPr="00AF74AA" w:rsidRDefault="001E21CB" w:rsidP="008B79DA">
      <w:pPr>
        <w:rPr>
          <w:rFonts w:ascii="宋体" w:hAnsi="宋体"/>
          <w:sz w:val="16"/>
          <w:szCs w:val="16"/>
        </w:rPr>
      </w:pPr>
      <w:r w:rsidRPr="00AF74AA">
        <w:rPr>
          <w:rFonts w:ascii="宋体" w:hAnsi="宋体" w:hint="eastAsia"/>
          <w:sz w:val="16"/>
          <w:szCs w:val="16"/>
        </w:rPr>
        <w:t>承办机构：</w:t>
      </w:r>
      <w:r w:rsidR="008B79DA">
        <w:rPr>
          <w:rFonts w:ascii="宋体" w:hAnsi="宋体" w:hint="eastAsia"/>
          <w:sz w:val="16"/>
          <w:szCs w:val="16"/>
        </w:rPr>
        <w:t>交城</w:t>
      </w:r>
      <w:r w:rsidR="00A04002" w:rsidRPr="00AF74AA">
        <w:rPr>
          <w:rFonts w:ascii="宋体" w:hAnsi="宋体" w:hint="eastAsia"/>
          <w:sz w:val="16"/>
          <w:szCs w:val="16"/>
        </w:rPr>
        <w:t>县烟草专卖局</w:t>
      </w:r>
    </w:p>
    <w:p w:rsidR="001E21CB" w:rsidRPr="00AF74AA" w:rsidRDefault="001E21CB" w:rsidP="00A33A3A">
      <w:pPr>
        <w:rPr>
          <w:rFonts w:ascii="宋体" w:hAnsi="宋体"/>
          <w:bCs/>
          <w:sz w:val="16"/>
          <w:szCs w:val="16"/>
        </w:rPr>
      </w:pPr>
      <w:r w:rsidRPr="00AF74AA">
        <w:rPr>
          <w:rFonts w:ascii="宋体" w:hAnsi="宋体" w:hint="eastAsia"/>
          <w:sz w:val="16"/>
          <w:szCs w:val="16"/>
        </w:rPr>
        <w:t>服务电话：</w:t>
      </w:r>
      <w:r w:rsidR="008B79DA">
        <w:rPr>
          <w:rFonts w:ascii="宋体" w:hAnsi="宋体" w:hint="eastAsia"/>
          <w:sz w:val="16"/>
          <w:szCs w:val="16"/>
        </w:rPr>
        <w:t>0358-3531016</w:t>
      </w:r>
      <w:r w:rsidRPr="00AF74AA">
        <w:rPr>
          <w:rFonts w:ascii="宋体" w:hAnsi="宋体" w:hint="eastAsia"/>
          <w:sz w:val="16"/>
          <w:szCs w:val="16"/>
        </w:rPr>
        <w:t xml:space="preserve">    </w:t>
      </w:r>
      <w:r w:rsidR="00AF74AA">
        <w:rPr>
          <w:rFonts w:ascii="宋体" w:hAnsi="宋体" w:hint="eastAsia"/>
          <w:sz w:val="16"/>
          <w:szCs w:val="16"/>
        </w:rPr>
        <w:t xml:space="preserve">  </w:t>
      </w:r>
      <w:r w:rsidRPr="00AF74AA">
        <w:rPr>
          <w:rFonts w:ascii="宋体" w:hAnsi="宋体" w:hint="eastAsia"/>
          <w:sz w:val="16"/>
          <w:szCs w:val="16"/>
        </w:rPr>
        <w:t>监督电话：</w:t>
      </w:r>
      <w:r w:rsidR="008B79DA">
        <w:rPr>
          <w:rFonts w:ascii="宋体" w:hAnsi="宋体" w:hint="eastAsia"/>
          <w:sz w:val="16"/>
          <w:szCs w:val="16"/>
        </w:rPr>
        <w:t>0358-3531018</w:t>
      </w:r>
    </w:p>
    <w:sectPr w:rsidR="001E21CB" w:rsidRPr="00AF74AA" w:rsidSect="00217A40">
      <w:headerReference w:type="default" r:id="rId8"/>
      <w:footerReference w:type="even" r:id="rId9"/>
      <w:footerReference w:type="default" r:id="rId10"/>
      <w:pgSz w:w="11906" w:h="16838" w:code="9"/>
      <w:pgMar w:top="1440" w:right="1800" w:bottom="1440" w:left="1800" w:header="51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43" w:rsidRDefault="00787B43" w:rsidP="00724478">
      <w:r>
        <w:separator/>
      </w:r>
    </w:p>
  </w:endnote>
  <w:endnote w:type="continuationSeparator" w:id="0">
    <w:p w:rsidR="00787B43" w:rsidRDefault="00787B43" w:rsidP="0072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0B" w:rsidRDefault="00341B73">
    <w:pPr>
      <w:pStyle w:val="a5"/>
      <w:framePr w:h="0" w:wrap="around" w:vAnchor="text" w:hAnchor="margin" w:xAlign="center" w:y="1"/>
      <w:rPr>
        <w:rStyle w:val="a6"/>
      </w:rPr>
    </w:pPr>
    <w:r>
      <w:fldChar w:fldCharType="begin"/>
    </w:r>
    <w:r w:rsidR="0013340B">
      <w:rPr>
        <w:rStyle w:val="a6"/>
      </w:rPr>
      <w:instrText xml:space="preserve">PAGE  </w:instrText>
    </w:r>
    <w:r>
      <w:fldChar w:fldCharType="end"/>
    </w:r>
  </w:p>
  <w:p w:rsidR="0013340B" w:rsidRDefault="001334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4492"/>
      <w:docPartObj>
        <w:docPartGallery w:val="Page Numbers (Bottom of Page)"/>
        <w:docPartUnique/>
      </w:docPartObj>
    </w:sdtPr>
    <w:sdtContent>
      <w:p w:rsidR="00DD7B56" w:rsidRDefault="00CD30AE">
        <w:pPr>
          <w:pStyle w:val="a5"/>
          <w:jc w:val="center"/>
        </w:pPr>
        <w:r>
          <w:rPr>
            <w:rFonts w:hint="eastAsia"/>
          </w:rPr>
          <w:t>第</w:t>
        </w:r>
        <w:r>
          <w:rPr>
            <w:rFonts w:hint="eastAsia"/>
          </w:rPr>
          <w:t>13</w:t>
        </w:r>
        <w:r>
          <w:rPr>
            <w:rFonts w:hint="eastAsia"/>
          </w:rPr>
          <w:t>页</w:t>
        </w:r>
      </w:p>
    </w:sdtContent>
  </w:sdt>
  <w:p w:rsidR="00DD7B56" w:rsidRDefault="00DD7B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43" w:rsidRDefault="00787B43" w:rsidP="00724478">
      <w:r>
        <w:separator/>
      </w:r>
    </w:p>
  </w:footnote>
  <w:footnote w:type="continuationSeparator" w:id="0">
    <w:p w:rsidR="00787B43" w:rsidRDefault="00787B43" w:rsidP="0072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0B" w:rsidRDefault="0013340B" w:rsidP="00311CFF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2AC2DB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76933334"/>
    <w:multiLevelType w:val="hybridMultilevel"/>
    <w:tmpl w:val="39CCA6C6"/>
    <w:lvl w:ilvl="0" w:tplc="C7EAF6AE">
      <w:start w:val="1"/>
      <w:numFmt w:val="none"/>
      <w:pStyle w:val="a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478"/>
    <w:rsid w:val="00004705"/>
    <w:rsid w:val="00045D97"/>
    <w:rsid w:val="00052EA1"/>
    <w:rsid w:val="00053ADC"/>
    <w:rsid w:val="00066AE5"/>
    <w:rsid w:val="00072EBA"/>
    <w:rsid w:val="00086486"/>
    <w:rsid w:val="0009589B"/>
    <w:rsid w:val="000A780E"/>
    <w:rsid w:val="000B7CF4"/>
    <w:rsid w:val="000E6CD4"/>
    <w:rsid w:val="000F2584"/>
    <w:rsid w:val="000F2D13"/>
    <w:rsid w:val="001049C9"/>
    <w:rsid w:val="00116ACD"/>
    <w:rsid w:val="00120000"/>
    <w:rsid w:val="001220A1"/>
    <w:rsid w:val="0013340B"/>
    <w:rsid w:val="00136574"/>
    <w:rsid w:val="001436FB"/>
    <w:rsid w:val="001457B5"/>
    <w:rsid w:val="00150FDA"/>
    <w:rsid w:val="001533EB"/>
    <w:rsid w:val="00155217"/>
    <w:rsid w:val="001801EE"/>
    <w:rsid w:val="001834C6"/>
    <w:rsid w:val="001C3E3B"/>
    <w:rsid w:val="001C4158"/>
    <w:rsid w:val="001D0EEB"/>
    <w:rsid w:val="001D5656"/>
    <w:rsid w:val="001E1A6E"/>
    <w:rsid w:val="001E21CB"/>
    <w:rsid w:val="001F3DA1"/>
    <w:rsid w:val="0021704F"/>
    <w:rsid w:val="00217899"/>
    <w:rsid w:val="00217A40"/>
    <w:rsid w:val="002328DF"/>
    <w:rsid w:val="00251B16"/>
    <w:rsid w:val="00264BC9"/>
    <w:rsid w:val="002675AB"/>
    <w:rsid w:val="0027468F"/>
    <w:rsid w:val="00276DA6"/>
    <w:rsid w:val="00286986"/>
    <w:rsid w:val="002A13F3"/>
    <w:rsid w:val="002C67DF"/>
    <w:rsid w:val="002C7CB3"/>
    <w:rsid w:val="002D0912"/>
    <w:rsid w:val="002D5540"/>
    <w:rsid w:val="002E0E48"/>
    <w:rsid w:val="00305742"/>
    <w:rsid w:val="00311CFF"/>
    <w:rsid w:val="003130A9"/>
    <w:rsid w:val="003171A7"/>
    <w:rsid w:val="00326F5C"/>
    <w:rsid w:val="00340647"/>
    <w:rsid w:val="00341B73"/>
    <w:rsid w:val="00346B0D"/>
    <w:rsid w:val="00354A4B"/>
    <w:rsid w:val="00355CDC"/>
    <w:rsid w:val="00357E71"/>
    <w:rsid w:val="00361319"/>
    <w:rsid w:val="00371D32"/>
    <w:rsid w:val="00381095"/>
    <w:rsid w:val="00391AEC"/>
    <w:rsid w:val="003953AE"/>
    <w:rsid w:val="00397CD7"/>
    <w:rsid w:val="003A704C"/>
    <w:rsid w:val="003A7B78"/>
    <w:rsid w:val="003B0E05"/>
    <w:rsid w:val="003C1858"/>
    <w:rsid w:val="003C3C1A"/>
    <w:rsid w:val="003C4875"/>
    <w:rsid w:val="003D2673"/>
    <w:rsid w:val="003D63D2"/>
    <w:rsid w:val="003E2CEB"/>
    <w:rsid w:val="003E45E5"/>
    <w:rsid w:val="00417051"/>
    <w:rsid w:val="00422D72"/>
    <w:rsid w:val="004502F5"/>
    <w:rsid w:val="00455C6E"/>
    <w:rsid w:val="00457518"/>
    <w:rsid w:val="00462E69"/>
    <w:rsid w:val="00467F0E"/>
    <w:rsid w:val="00470D70"/>
    <w:rsid w:val="00495AF4"/>
    <w:rsid w:val="004C2375"/>
    <w:rsid w:val="00506348"/>
    <w:rsid w:val="00513E79"/>
    <w:rsid w:val="005242B2"/>
    <w:rsid w:val="005271AF"/>
    <w:rsid w:val="00537C43"/>
    <w:rsid w:val="00573406"/>
    <w:rsid w:val="0057771F"/>
    <w:rsid w:val="005B651E"/>
    <w:rsid w:val="005C0629"/>
    <w:rsid w:val="005D2D64"/>
    <w:rsid w:val="005E10FD"/>
    <w:rsid w:val="005F089C"/>
    <w:rsid w:val="005F37BC"/>
    <w:rsid w:val="0060075C"/>
    <w:rsid w:val="00607432"/>
    <w:rsid w:val="00610D48"/>
    <w:rsid w:val="00612343"/>
    <w:rsid w:val="0062262B"/>
    <w:rsid w:val="006434B8"/>
    <w:rsid w:val="0066196B"/>
    <w:rsid w:val="00662E1A"/>
    <w:rsid w:val="006656DE"/>
    <w:rsid w:val="006738BD"/>
    <w:rsid w:val="006B41DF"/>
    <w:rsid w:val="006D200C"/>
    <w:rsid w:val="00702C1B"/>
    <w:rsid w:val="00713AE4"/>
    <w:rsid w:val="00724478"/>
    <w:rsid w:val="0073114C"/>
    <w:rsid w:val="00732407"/>
    <w:rsid w:val="00774755"/>
    <w:rsid w:val="00776CB1"/>
    <w:rsid w:val="00787B43"/>
    <w:rsid w:val="00792DBE"/>
    <w:rsid w:val="007A6458"/>
    <w:rsid w:val="007B3DC6"/>
    <w:rsid w:val="007D2241"/>
    <w:rsid w:val="007E5B4A"/>
    <w:rsid w:val="008015F6"/>
    <w:rsid w:val="008020D3"/>
    <w:rsid w:val="00810394"/>
    <w:rsid w:val="00812123"/>
    <w:rsid w:val="00823D47"/>
    <w:rsid w:val="00840AFF"/>
    <w:rsid w:val="00841AB5"/>
    <w:rsid w:val="00842024"/>
    <w:rsid w:val="00845F4E"/>
    <w:rsid w:val="00860741"/>
    <w:rsid w:val="00881B9D"/>
    <w:rsid w:val="0088683D"/>
    <w:rsid w:val="00886FC5"/>
    <w:rsid w:val="008A76E1"/>
    <w:rsid w:val="008B0B0D"/>
    <w:rsid w:val="008B3337"/>
    <w:rsid w:val="008B79DA"/>
    <w:rsid w:val="008D70C5"/>
    <w:rsid w:val="008E2194"/>
    <w:rsid w:val="008E7568"/>
    <w:rsid w:val="008F62AC"/>
    <w:rsid w:val="0090671F"/>
    <w:rsid w:val="009105C8"/>
    <w:rsid w:val="00910AEB"/>
    <w:rsid w:val="00915E5F"/>
    <w:rsid w:val="009219F3"/>
    <w:rsid w:val="00925400"/>
    <w:rsid w:val="009336E6"/>
    <w:rsid w:val="0093580B"/>
    <w:rsid w:val="00952FC4"/>
    <w:rsid w:val="00955E94"/>
    <w:rsid w:val="009639A4"/>
    <w:rsid w:val="009851A1"/>
    <w:rsid w:val="0098731F"/>
    <w:rsid w:val="00992487"/>
    <w:rsid w:val="009B77CE"/>
    <w:rsid w:val="009D0DDA"/>
    <w:rsid w:val="009E4314"/>
    <w:rsid w:val="00A04002"/>
    <w:rsid w:val="00A10842"/>
    <w:rsid w:val="00A11C8D"/>
    <w:rsid w:val="00A16479"/>
    <w:rsid w:val="00A33A3A"/>
    <w:rsid w:val="00A33CB7"/>
    <w:rsid w:val="00A42494"/>
    <w:rsid w:val="00A46D59"/>
    <w:rsid w:val="00A47487"/>
    <w:rsid w:val="00A600CD"/>
    <w:rsid w:val="00A64A7F"/>
    <w:rsid w:val="00A75E60"/>
    <w:rsid w:val="00A769F0"/>
    <w:rsid w:val="00A87E8F"/>
    <w:rsid w:val="00A90D1F"/>
    <w:rsid w:val="00AC0E47"/>
    <w:rsid w:val="00AD255D"/>
    <w:rsid w:val="00AE205B"/>
    <w:rsid w:val="00AE678A"/>
    <w:rsid w:val="00AF74AA"/>
    <w:rsid w:val="00B01CDD"/>
    <w:rsid w:val="00B1550F"/>
    <w:rsid w:val="00B412B3"/>
    <w:rsid w:val="00B4368F"/>
    <w:rsid w:val="00B50EC7"/>
    <w:rsid w:val="00B66190"/>
    <w:rsid w:val="00B72A4E"/>
    <w:rsid w:val="00B805EF"/>
    <w:rsid w:val="00BA25B6"/>
    <w:rsid w:val="00BA28A9"/>
    <w:rsid w:val="00BB5B17"/>
    <w:rsid w:val="00BE4F97"/>
    <w:rsid w:val="00BE7027"/>
    <w:rsid w:val="00C026F3"/>
    <w:rsid w:val="00C11B2F"/>
    <w:rsid w:val="00C20B1C"/>
    <w:rsid w:val="00C2344B"/>
    <w:rsid w:val="00C26FC8"/>
    <w:rsid w:val="00C35C87"/>
    <w:rsid w:val="00C37AAF"/>
    <w:rsid w:val="00C940B2"/>
    <w:rsid w:val="00C9496E"/>
    <w:rsid w:val="00C97AAE"/>
    <w:rsid w:val="00CD30AE"/>
    <w:rsid w:val="00CE7338"/>
    <w:rsid w:val="00CF16BE"/>
    <w:rsid w:val="00D03C6A"/>
    <w:rsid w:val="00D33B86"/>
    <w:rsid w:val="00D42D41"/>
    <w:rsid w:val="00D54AD0"/>
    <w:rsid w:val="00D61005"/>
    <w:rsid w:val="00D67C4C"/>
    <w:rsid w:val="00D72B26"/>
    <w:rsid w:val="00D74856"/>
    <w:rsid w:val="00D86139"/>
    <w:rsid w:val="00DC3BA0"/>
    <w:rsid w:val="00DD7B56"/>
    <w:rsid w:val="00DE4366"/>
    <w:rsid w:val="00DE5E5C"/>
    <w:rsid w:val="00DF6597"/>
    <w:rsid w:val="00E10FD5"/>
    <w:rsid w:val="00E16895"/>
    <w:rsid w:val="00E22DC6"/>
    <w:rsid w:val="00E3322C"/>
    <w:rsid w:val="00E34C50"/>
    <w:rsid w:val="00E52F41"/>
    <w:rsid w:val="00E55A9D"/>
    <w:rsid w:val="00E57456"/>
    <w:rsid w:val="00E643A0"/>
    <w:rsid w:val="00E64BE0"/>
    <w:rsid w:val="00E66180"/>
    <w:rsid w:val="00E806A5"/>
    <w:rsid w:val="00E82989"/>
    <w:rsid w:val="00EB2356"/>
    <w:rsid w:val="00EC6B41"/>
    <w:rsid w:val="00ED161B"/>
    <w:rsid w:val="00EE0A93"/>
    <w:rsid w:val="00EE29DF"/>
    <w:rsid w:val="00EE5A74"/>
    <w:rsid w:val="00F05BD1"/>
    <w:rsid w:val="00F12531"/>
    <w:rsid w:val="00F21869"/>
    <w:rsid w:val="00F30B80"/>
    <w:rsid w:val="00F34033"/>
    <w:rsid w:val="00F3598C"/>
    <w:rsid w:val="00F407F5"/>
    <w:rsid w:val="00F74DED"/>
    <w:rsid w:val="00F92F32"/>
    <w:rsid w:val="00F95011"/>
    <w:rsid w:val="00FC6DA7"/>
    <w:rsid w:val="00FE639F"/>
    <w:rsid w:val="00FF16F7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 fillcolor="white">
      <v:fill color="white"/>
    </o:shapedefaults>
    <o:shapelayout v:ext="edit">
      <o:idmap v:ext="edit" data="1"/>
      <o:rules v:ext="edit">
        <o:r id="V:Rule1" type="callout" idref="#_x0000_s1603"/>
        <o:r id="V:Rule2" type="callout" idref="#_x0000_s1605"/>
        <o:r id="V:Rule3" type="callout" idref="#_x0000_s16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4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724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24478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724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24478"/>
    <w:rPr>
      <w:sz w:val="18"/>
      <w:szCs w:val="18"/>
    </w:rPr>
  </w:style>
  <w:style w:type="character" w:styleId="a6">
    <w:name w:val="page number"/>
    <w:basedOn w:val="a1"/>
    <w:rsid w:val="00724478"/>
  </w:style>
  <w:style w:type="paragraph" w:styleId="a7">
    <w:name w:val="Normal (Web)"/>
    <w:basedOn w:val="a0"/>
    <w:rsid w:val="007244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ody Text"/>
    <w:basedOn w:val="a0"/>
    <w:link w:val="Char1"/>
    <w:rsid w:val="00724478"/>
    <w:pPr>
      <w:spacing w:after="120"/>
    </w:pPr>
  </w:style>
  <w:style w:type="character" w:customStyle="1" w:styleId="Char1">
    <w:name w:val="正文文本 Char"/>
    <w:basedOn w:val="a1"/>
    <w:link w:val="a8"/>
    <w:rsid w:val="00724478"/>
    <w:rPr>
      <w:rFonts w:ascii="Times New Roman" w:eastAsia="宋体" w:hAnsi="Times New Roman" w:cs="Times New Roman"/>
      <w:szCs w:val="24"/>
    </w:rPr>
  </w:style>
  <w:style w:type="paragraph" w:customStyle="1" w:styleId="a9">
    <w:name w:val="封面标准文稿编辑信息"/>
    <w:rsid w:val="00724478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">
    <w:name w:val="列项——（一级）"/>
    <w:rsid w:val="00EB2356"/>
    <w:pPr>
      <w:widowControl w:val="0"/>
      <w:numPr>
        <w:numId w:val="1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a">
    <w:name w:val="段"/>
    <w:link w:val="Char2"/>
    <w:rsid w:val="008A76E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2">
    <w:name w:val="段 Char"/>
    <w:basedOn w:val="a1"/>
    <w:link w:val="aa"/>
    <w:rsid w:val="008A76E1"/>
    <w:rPr>
      <w:rFonts w:ascii="宋体" w:eastAsia="宋体" w:hAnsi="Times New Roman" w:cs="Times New Roman"/>
      <w:noProof/>
      <w:kern w:val="0"/>
      <w:szCs w:val="20"/>
    </w:rPr>
  </w:style>
  <w:style w:type="paragraph" w:customStyle="1" w:styleId="ab">
    <w:name w:val="前言、引言标题"/>
    <w:next w:val="a0"/>
    <w:rsid w:val="00B805EF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c">
    <w:name w:val="章标题"/>
    <w:next w:val="aa"/>
    <w:rsid w:val="00B805EF"/>
    <w:p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d">
    <w:name w:val="一级条标题"/>
    <w:next w:val="aa"/>
    <w:rsid w:val="00B805EF"/>
    <w:p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e">
    <w:name w:val="二级条标题"/>
    <w:basedOn w:val="ad"/>
    <w:next w:val="aa"/>
    <w:link w:val="Char3"/>
    <w:rsid w:val="00B805EF"/>
    <w:pPr>
      <w:outlineLvl w:val="3"/>
    </w:pPr>
  </w:style>
  <w:style w:type="paragraph" w:customStyle="1" w:styleId="af">
    <w:name w:val="实施日期"/>
    <w:basedOn w:val="a0"/>
    <w:rsid w:val="00B805EF"/>
    <w:pPr>
      <w:framePr w:w="4000" w:h="473" w:hRule="exact" w:vSpace="180" w:wrap="around" w:hAnchor="margin" w:xAlign="right" w:y="13511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af0">
    <w:name w:val="图表脚注"/>
    <w:next w:val="aa"/>
    <w:rsid w:val="00B805EF"/>
    <w:pPr>
      <w:ind w:leftChars="200" w:left="300" w:hangingChars="100" w:hanging="10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character" w:customStyle="1" w:styleId="Char3">
    <w:name w:val="二级条标题 Char"/>
    <w:basedOn w:val="a1"/>
    <w:link w:val="ae"/>
    <w:rsid w:val="00B805EF"/>
    <w:rPr>
      <w:rFonts w:ascii="Times New Roman" w:eastAsia="黑体" w:hAnsi="Times New Roman" w:cs="Times New Roman"/>
      <w:kern w:val="0"/>
      <w:szCs w:val="20"/>
    </w:rPr>
  </w:style>
  <w:style w:type="paragraph" w:styleId="af1">
    <w:name w:val="Balloon Text"/>
    <w:basedOn w:val="a0"/>
    <w:link w:val="Char4"/>
    <w:uiPriority w:val="99"/>
    <w:semiHidden/>
    <w:unhideWhenUsed/>
    <w:rsid w:val="00BE7027"/>
    <w:rPr>
      <w:sz w:val="18"/>
      <w:szCs w:val="18"/>
    </w:rPr>
  </w:style>
  <w:style w:type="character" w:customStyle="1" w:styleId="Char4">
    <w:name w:val="批注框文本 Char"/>
    <w:basedOn w:val="a1"/>
    <w:link w:val="af1"/>
    <w:uiPriority w:val="99"/>
    <w:semiHidden/>
    <w:rsid w:val="00BE7027"/>
    <w:rPr>
      <w:rFonts w:ascii="Times New Roman" w:eastAsia="宋体" w:hAnsi="Times New Roman" w:cs="Times New Roman"/>
      <w:sz w:val="18"/>
      <w:szCs w:val="18"/>
    </w:rPr>
  </w:style>
  <w:style w:type="table" w:styleId="af2">
    <w:name w:val="Table Grid"/>
    <w:basedOn w:val="a2"/>
    <w:uiPriority w:val="59"/>
    <w:rsid w:val="00E806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67D6A-1323-4A97-96F4-BFA725F0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35</cp:revision>
  <cp:lastPrinted>2014-12-23T01:57:00Z</cp:lastPrinted>
  <dcterms:created xsi:type="dcterms:W3CDTF">2014-12-23T02:34:00Z</dcterms:created>
  <dcterms:modified xsi:type="dcterms:W3CDTF">2018-07-26T08:07:00Z</dcterms:modified>
</cp:coreProperties>
</file>