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sz w:val="24"/>
          <w:szCs w:val="24"/>
        </w:rPr>
      </w:pPr>
      <w:bookmarkStart w:id="0" w:name="_GoBack"/>
      <w:bookmarkEnd w:id="0"/>
    </w:p>
    <w:p>
      <w:pPr>
        <w:spacing w:line="600" w:lineRule="exact"/>
        <w:jc w:val="center"/>
        <w:rPr>
          <w:rFonts w:ascii="方正大标宋简体" w:hAnsi="宋体" w:eastAsia="方正大标宋简体" w:cs="宋体"/>
          <w:sz w:val="44"/>
          <w:szCs w:val="44"/>
        </w:rPr>
      </w:pPr>
      <w:r>
        <w:rPr>
          <w:rFonts w:hint="eastAsia" w:ascii="方正大标宋简体" w:eastAsia="方正大标宋简体"/>
          <w:sz w:val="44"/>
          <w:szCs w:val="44"/>
          <w:lang w:eastAsia="zh-CN"/>
        </w:rPr>
        <w:t>吕梁市生态环境局交城分局省（市）审批工业企业污染防治设施事项的</w:t>
      </w:r>
      <w:r>
        <w:rPr>
          <w:rFonts w:ascii="方正大标宋简体" w:hAnsi="宋体" w:eastAsia="方正大标宋简体" w:cs="宋体"/>
          <w:sz w:val="44"/>
          <w:szCs w:val="44"/>
        </w:rPr>
        <w:t>廉政风险防控图</w:t>
      </w:r>
    </w:p>
    <w:p>
      <w:pPr>
        <w:rPr>
          <w:rFonts w:hint="eastAsia"/>
          <w:sz w:val="24"/>
        </w:rPr>
      </w:pPr>
    </w:p>
    <w:p>
      <w:r>
        <w:rPr>
          <w:rFonts w:ascii="Calibri" w:hAnsi="Calibri"/>
          <w:szCs w:val="22"/>
        </w:rPr>
        <mc:AlternateContent>
          <mc:Choice Requires="wpg">
            <w:drawing>
              <wp:inline distT="0" distB="0" distL="114300" distR="114300">
                <wp:extent cx="5868035" cy="5156200"/>
                <wp:effectExtent l="6350" t="0" r="12065" b="0"/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68035" cy="5156200"/>
                          <a:chOff x="0" y="0"/>
                          <a:chExt cx="5886450" cy="5156200"/>
                        </a:xfrm>
                      </wpg:grpSpPr>
                      <wps:wsp>
                        <wps:cNvPr id="3" name="矩形 3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5886450" cy="515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4" name="文本框 4"/>
                        <wps:cNvSpPr txBox="1"/>
                        <wps:spPr>
                          <a:xfrm>
                            <a:off x="3360137" y="1841500"/>
                            <a:ext cx="900071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制定防控措施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" name="文本框 5"/>
                        <wps:cNvSpPr txBox="1"/>
                        <wps:spPr>
                          <a:xfrm>
                            <a:off x="3360137" y="4366260"/>
                            <a:ext cx="900071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制定防控措施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文本框 6"/>
                        <wps:cNvSpPr txBox="1"/>
                        <wps:spPr>
                          <a:xfrm>
                            <a:off x="1719880" y="1842135"/>
                            <a:ext cx="791782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查找风险点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" name="文本框 7"/>
                        <wps:cNvSpPr txBox="1"/>
                        <wps:spPr>
                          <a:xfrm>
                            <a:off x="1719880" y="3176905"/>
                            <a:ext cx="791782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查找风险点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" name="文本框 8"/>
                        <wps:cNvSpPr txBox="1"/>
                        <wps:spPr>
                          <a:xfrm>
                            <a:off x="3375025" y="473075"/>
                            <a:ext cx="899795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制定防控措施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705610" y="473075"/>
                            <a:ext cx="791845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查找风险点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" name="流程图: 终止 10"/>
                        <wps:cNvSpPr/>
                        <wps:spPr>
                          <a:xfrm>
                            <a:off x="2511425" y="530225"/>
                            <a:ext cx="863600" cy="3962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1" name="流程图: 过程 11"/>
                        <wps:cNvSpPr/>
                        <wps:spPr>
                          <a:xfrm>
                            <a:off x="2565400" y="1924050"/>
                            <a:ext cx="755650" cy="36004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审核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2" name="流程图: 过程 12"/>
                        <wps:cNvSpPr/>
                        <wps:spPr>
                          <a:xfrm>
                            <a:off x="2565400" y="3259455"/>
                            <a:ext cx="755650" cy="36004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批准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3" name="流程图: 终止 13"/>
                        <wps:cNvSpPr/>
                        <wps:spPr>
                          <a:xfrm>
                            <a:off x="2511662" y="4432935"/>
                            <a:ext cx="863126" cy="3962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办结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4" name="流程图: 过程 14"/>
                        <wps:cNvSpPr/>
                        <wps:spPr>
                          <a:xfrm>
                            <a:off x="0" y="190500"/>
                            <a:ext cx="1583690" cy="125984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1、故意刁难申请人；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2、不按规定程序受理；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3、无原因超时办理；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4、不能一次告知所需</w:t>
                              </w:r>
                              <w:r>
                                <w:rPr>
                                  <w:rFonts w:hint="eastAsia"/>
                                </w:rPr>
                                <w:t>材料；</w:t>
                              </w:r>
                            </w:p>
                            <w:p>
                              <w:pPr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5、不严格审查或故意让虚假资料通过。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流程图: 过程 15"/>
                        <wps:cNvSpPr/>
                        <wps:spPr>
                          <a:xfrm>
                            <a:off x="4302760" y="190500"/>
                            <a:ext cx="1583690" cy="125984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1、做到一次性告知材料齐全；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2、按照规定程序办理，明确具体办事时限；</w:t>
                              </w:r>
                            </w:p>
                            <w:p>
                              <w:pPr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3、内部监督检查，投诉举报受理。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" name="直接箭头连接符 16"/>
                        <wps:cNvCnPr>
                          <a:stCxn id="10" idx="1"/>
                        </wps:cNvCnPr>
                        <wps:spPr>
                          <a:xfrm flipH="1">
                            <a:off x="1575435" y="728345"/>
                            <a:ext cx="935990" cy="762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7" name="直接箭头连接符 17"/>
                        <wps:cNvCnPr>
                          <a:stCxn id="10" idx="3"/>
                        </wps:cNvCnPr>
                        <wps:spPr>
                          <a:xfrm>
                            <a:off x="3375025" y="728345"/>
                            <a:ext cx="935990" cy="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8" name="流程图: 过程 18"/>
                        <wps:cNvSpPr/>
                        <wps:spPr>
                          <a:xfrm>
                            <a:off x="0" y="1633220"/>
                            <a:ext cx="1583690" cy="125984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1、对申报材料的审核把关不严，对重大质疑点疏忽或故意隐瞒；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2、未按规定程序进行操作；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3、刁难申请人，徇私谋利；</w:t>
                              </w:r>
                            </w:p>
                            <w:p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4、审查超时。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" name="流程图: 过程 19"/>
                        <wps:cNvSpPr/>
                        <wps:spPr>
                          <a:xfrm>
                            <a:off x="4302760" y="1714500"/>
                            <a:ext cx="1583690" cy="89979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1、事前廉政服务承诺；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2、严格按照程序办理；</w:t>
                              </w:r>
                            </w:p>
                            <w:p>
                              <w:pPr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3、定期组织工作纪律和廉政教育。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流程图: 过程 20"/>
                        <wps:cNvSpPr/>
                        <wps:spPr>
                          <a:xfrm>
                            <a:off x="9555" y="3176905"/>
                            <a:ext cx="1583564" cy="53975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left"/>
                                <w:textAlignment w:val="center"/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1、审查不严，放松审批条件；</w:t>
                              </w:r>
                            </w:p>
                            <w:p>
                              <w:pPr>
                                <w:jc w:val="left"/>
                                <w:textAlignment w:val="center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2、缺少必要程序。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流程图: 过程 21"/>
                        <wps:cNvSpPr/>
                        <wps:spPr>
                          <a:xfrm>
                            <a:off x="4274820" y="2899410"/>
                            <a:ext cx="1583690" cy="108013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1、按照程序逐级审核审批；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2、公开办事程序，及时上网公示，加大公众参与力度；</w:t>
                              </w:r>
                            </w:p>
                            <w:p>
                              <w:pPr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3、加强监督检查和责任追究。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2" name="直接箭头连接符 22"/>
                        <wps:cNvCnPr>
                          <a:stCxn id="11" idx="3"/>
                        </wps:cNvCnPr>
                        <wps:spPr>
                          <a:xfrm>
                            <a:off x="3321050" y="2104390"/>
                            <a:ext cx="972185" cy="6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3" name="直接箭头连接符 23"/>
                        <wps:cNvCnPr>
                          <a:stCxn id="11" idx="1"/>
                        </wps:cNvCnPr>
                        <wps:spPr>
                          <a:xfrm flipH="1">
                            <a:off x="1593215" y="2104390"/>
                            <a:ext cx="972185" cy="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4" name="直接箭头连接符 24"/>
                        <wps:cNvCnPr>
                          <a:stCxn id="12" idx="3"/>
                        </wps:cNvCnPr>
                        <wps:spPr>
                          <a:xfrm>
                            <a:off x="3321280" y="3439795"/>
                            <a:ext cx="938928" cy="825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" name="直接箭头连接符 25"/>
                        <wps:cNvCnPr>
                          <a:stCxn id="12" idx="1"/>
                        </wps:cNvCnPr>
                        <wps:spPr>
                          <a:xfrm flipH="1">
                            <a:off x="1589934" y="3439795"/>
                            <a:ext cx="975236" cy="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" name="流程图: 过程 26"/>
                        <wps:cNvSpPr/>
                        <wps:spPr>
                          <a:xfrm>
                            <a:off x="0" y="4361180"/>
                            <a:ext cx="1583564" cy="46799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156" w:beforeLines="50"/>
                                <w:jc w:val="center"/>
                                <w:textAlignment w:val="baseline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不及时办结。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7" name="流程图: 过程 27"/>
                        <wps:cNvSpPr/>
                        <wps:spPr>
                          <a:xfrm>
                            <a:off x="4274858" y="4361180"/>
                            <a:ext cx="1583564" cy="46799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156" w:beforeLines="50"/>
                                <w:jc w:val="center"/>
                                <w:textAlignment w:val="center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严格落实限时办结制。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8" name="直接箭头连接符 28"/>
                        <wps:cNvCnPr>
                          <a:stCxn id="13" idx="3"/>
                        </wps:cNvCnPr>
                        <wps:spPr>
                          <a:xfrm>
                            <a:off x="3374788" y="4631055"/>
                            <a:ext cx="902618" cy="190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9" name="直接箭头连接符 29"/>
                        <wps:cNvCnPr>
                          <a:stCxn id="13" idx="1"/>
                        </wps:cNvCnPr>
                        <wps:spPr>
                          <a:xfrm flipH="1">
                            <a:off x="1572735" y="4631055"/>
                            <a:ext cx="938927" cy="190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0" name="文本框 30"/>
                        <wps:cNvSpPr txBox="1"/>
                        <wps:spPr>
                          <a:xfrm>
                            <a:off x="1719880" y="4366260"/>
                            <a:ext cx="791782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查找风险点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1" name="文本框 31"/>
                        <wps:cNvSpPr txBox="1"/>
                        <wps:spPr>
                          <a:xfrm>
                            <a:off x="3341664" y="3152775"/>
                            <a:ext cx="900071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制定防控措施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2" name="直接箭头连接符 32"/>
                        <wps:cNvCnPr>
                          <a:stCxn id="10" idx="2"/>
                          <a:endCxn id="11" idx="0"/>
                        </wps:cNvCnPr>
                        <wps:spPr>
                          <a:xfrm>
                            <a:off x="2943543" y="926465"/>
                            <a:ext cx="1" cy="99758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" name="直接箭头连接符 33"/>
                        <wps:cNvCnPr>
                          <a:stCxn id="11" idx="2"/>
                          <a:endCxn id="12" idx="0"/>
                        </wps:cNvCnPr>
                        <wps:spPr>
                          <a:xfrm>
                            <a:off x="2943543" y="2284095"/>
                            <a:ext cx="1" cy="97536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4" name="直接箭头连接符 34"/>
                        <wps:cNvCnPr>
                          <a:stCxn id="12" idx="2"/>
                          <a:endCxn id="13" idx="0"/>
                        </wps:cNvCnPr>
                        <wps:spPr>
                          <a:xfrm>
                            <a:off x="2943543" y="3619500"/>
                            <a:ext cx="1" cy="8134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406pt;width:462.05pt;" coordsize="5886450,5156200" o:gfxdata="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">
                <o:lock v:ext="edit" aspectratio="f"/>
                <v:rect id="_x0000_s1026" o:spid="_x0000_s1026" o:spt="1" style="position:absolute;left:0;top:0;height:5156200;width:5886450;" filled="f" stroked="f" coordsize="21600,21600" o:gfxdata="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phKh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t"/>
                </v:rect>
                <v:shape id="_x0000_s1026" o:spid="_x0000_s1026" o:spt="202" type="#_x0000_t202" style="position:absolute;left:3360137;top:1841500;height:262890;width:900071;" fillcolor="#FFFFFF" filled="t" stroked="f" coordsize="21600,21600" o:gfxdata="UEsDBAoAAAAAAIdO4kAAAAAAAAAAAAAAAAAEAAAAZHJzL1BLAwQUAAAACACHTuJAgBL6BLcAAADa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IxfK+EGyD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AEvoEtwAAANoAAAAP&#10;AAAAAAAAAAEAIAAAACIAAABkcnMvZG93bnJldi54bWxQSwECFAAUAAAACACHTuJAMy8FnjsAAAA5&#10;AAAAEAAAAAAAAAABACAAAAAGAQAAZHJzL3NoYXBleG1sLnhtbFBLBQYAAAAABgAGAFsBAACwAwAA&#10;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制定防控措施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360137;top:4366260;height:262890;width:900071;" fillcolor="#FFFFFF" filled="t" stroked="f" coordsize="21600,21600" o:gfxdata="UEsDBAoAAAAAAIdO4kAAAAAAAAAAAAAAAAAEAAAAZHJzL1BLAwQUAAAACACHTuJA715fn7cAAADa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IJfK+EGyD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vXl+ftwAAANoAAAAP&#10;AAAAAAAAAAEAIAAAACIAAABkcnMvZG93bnJldi54bWxQSwECFAAUAAAACACHTuJAMy8FnjsAAAA5&#10;AAAAEAAAAAAAAAABACAAAAAGAQAAZHJzL3NoYXBleG1sLnhtbFBLBQYAAAAABgAGAFsBAACwAwAA&#10;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制定防控措施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719880;top:1842135;height:262890;width:791782;" fillcolor="#FFFFFF" filled="t" stroked="f" coordsize="21600,21600" o:gfxdata="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H4zB6LgAAADa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查找风险点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719880;top:3176905;height:262890;width:791782;" fillcolor="#FFFFFF" filled="t" stroked="f" coordsize="21600,21600" o:gfxdata="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MBkc7gAAADa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查找风险点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375025;top:473075;height:262890;width:899795;" fillcolor="#FFFFFF" filled="t" stroked="f" coordsize="21600,21600" o:gfxdata="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AV/wAbUAAADaAAAADwAA&#10;AAAAAAABACAAAAAiAAAAZHJzL2Rvd25yZXYueG1sUEsBAhQAFAAAAAgAh07iQDMvBZ47AAAAOQAA&#10;ABAAAAAAAAAAAQAgAAAABAEAAGRycy9zaGFwZXhtbC54bWxQSwUGAAAAAAYABgBbAQAArg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制定防控措施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705610;top:473075;height:262890;width:791845;" fillcolor="#FFFFFF" filled="t" stroked="f" coordsize="21600,21600" o:gfxdata="UEsDBAoAAAAAAIdO4kAAAAAAAAAAAAAAAAAEAAAAZHJzL1BLAwQUAAAACACHTuJAbhNVmrcAAADa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IFfK+EGyD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uE1WatwAAANoAAAAP&#10;AAAAAAAAAAEAIAAAACIAAABkcnMvZG93bnJldi54bWxQSwECFAAUAAAACACHTuJAMy8FnjsAAAA5&#10;AAAAEAAAAAAAAAABACAAAAAGAQAAZHJzL3NoYXBleG1sLnhtbFBLBQYAAAAABgAGAFsBAACwAwAA&#10;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查找风险点</w:t>
                        </w:r>
                      </w:p>
                    </w:txbxContent>
                  </v:textbox>
                </v:shape>
                <v:shape id="_x0000_s1026" o:spid="_x0000_s1026" o:spt="116" type="#_x0000_t116" style="position:absolute;left:2511425;top:530225;height:396240;width:863600;v-text-anchor:middle;" fillcolor="#FFFFFF" filled="t" stroked="t" coordsize="21600,21600" o:gfxdata="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df7aL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受理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565400;top:1924050;height:360045;width:755650;v-text-anchor:middle;" fillcolor="#FFFFFF" filled="t" stroked="t" coordsize="21600,21600" o:gfxdata="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Usjg5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审核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2565400;top:3259455;height:360045;width:755650;v-text-anchor:middle;" fillcolor="#FFFFFF" filled="t" stroked="t" coordsize="21600,21600" o:gfxdata="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GCmTr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批准</w:t>
                        </w:r>
                      </w:p>
                    </w:txbxContent>
                  </v:textbox>
                </v:shape>
                <v:shape id="_x0000_s1026" o:spid="_x0000_s1026" o:spt="116" type="#_x0000_t116" style="position:absolute;left:2511662;top:4432935;height:396240;width:863126;v-text-anchor:middle;" fillcolor="#FFFFFF" filled="t" stroked="t" coordsize="21600,21600" o:gfxdata="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kFZR+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办结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0;top:190500;height:1259840;width:1583690;" fillcolor="#FFFFFF" filled="t" stroked="t" coordsize="21600,21600" o:gfxdata="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PuN+VbgAAADbAAAA&#10;DwAAAAAAAAABACAAAAAiAAAAZHJzL2Rvd25yZXYueG1sUEsBAhQAFAAAAAgAh07iQDMvBZ47AAAA&#10;OQAAABAAAAAAAAAAAQAgAAAABwEAAGRycy9zaGFwZXhtbC54bWxQSwUGAAAAAAYABgBbAQAAsQMA&#10;AAAA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1、故意刁难申请人；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2、不按规定程序受理；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3、无原因超时办理；</w:t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4、不能一次告知所需</w:t>
                        </w:r>
                        <w:r>
                          <w:rPr>
                            <w:rFonts w:hint="eastAsia"/>
                          </w:rPr>
                          <w:t>材料；</w:t>
                        </w:r>
                      </w:p>
                      <w:p>
                        <w:pPr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5、不严格审查或故意让虚假资料通过。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302760;top:190500;height:1259840;width:1583690;" fillcolor="#FFFFFF" filled="t" stroked="t" coordsize="21600,21600" o:gfxdata="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a/bzr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1、做到一次性告知材料齐全；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2、按照规定程序办理，明确具体办事时限；</w:t>
                        </w:r>
                      </w:p>
                      <w:p>
                        <w:pPr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3、内部监督检查，投诉举报受理。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1575435;top:728345;flip:x;height:7620;width:935990;" filled="f" stroked="t" coordsize="21600,21600" o:gfxdata="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1iBu7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3375025;top:728345;height:1;width:935990;" filled="f" stroked="t" coordsize="21600,21600" o:gfxdata="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BlcY6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109" type="#_x0000_t109" style="position:absolute;left:0;top:1633220;height:1259840;width:1583690;" fillcolor="#FFFFFF" filled="t" stroked="t" coordsize="21600,21600" o:gfxdata="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+udFC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1、对申报材料的审核把关不严，对重大质疑点疏忽或故意隐瞒；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2、未按规定程序进行操作；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3、刁难申请人，徇私谋利；</w:t>
                        </w:r>
                      </w:p>
                      <w:p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4、审查超时。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302760;top:1714500;height:899795;width:1583690;" fillcolor="#FFFFFF" filled="t" stroked="t" coordsize="21600,21600" o:gfxdata="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OLRy7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1、事前廉政服务承诺；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2、严格按照程序办理；</w:t>
                        </w:r>
                      </w:p>
                      <w:p>
                        <w:pPr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3、定期组织工作纪律和廉政教育。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9555;top:3176905;height:539750;width:1583564;" fillcolor="#FFFFFF" filled="t" stroked="t" coordsize="21600,21600" o:gfxdata="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j7Sy67gAAADbAAAA&#10;DwAAAAAAAAABACAAAAAiAAAAZHJzL2Rvd25yZXYueG1sUEsBAhQAFAAAAAgAh07iQDMvBZ47AAAA&#10;OQAAABAAAAAAAAAAAQAgAAAABwEAAGRycy9zaGFwZXhtbC54bWxQSwUGAAAAAAYABgBbAQAAsQMA&#10;AAAA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left"/>
                          <w:textAlignment w:val="center"/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1、审查不严，放松审批条件；</w:t>
                        </w:r>
                      </w:p>
                      <w:p>
                        <w:pPr>
                          <w:jc w:val="left"/>
                          <w:textAlignment w:val="center"/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2、缺少必要程序。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274820;top:2899410;height:1080135;width:1583690;" fillcolor="#FFFFFF" filled="t" stroked="t" coordsize="21600,21600" o:gfxdata="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PgXcL4A&#10;AADbAAAADwAAAAAAAAABACAAAAAiAAAAZHJzL2Rvd25yZXYueG1sUEsBAhQAFAAAAAgAh07iQDMv&#10;BZ47AAAAOQAAABAAAAAAAAAAAQAgAAAADQEAAGRycy9zaGFwZXhtbC54bWxQSwUGAAAAAAYABgBb&#10;AQAAtwMAAAAA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1、按照程序逐级审核审批；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2、公开办事程序，及时上网公示，加大公众参与力度；</w:t>
                        </w:r>
                      </w:p>
                      <w:p>
                        <w:pPr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3、加强监督检查和责任追究。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3321050;top:2104390;height:635;width:972185;" filled="f" stroked="t" coordsize="21600,21600" o:gfxdata="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fhir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1593215;top:2104390;flip:x;height:1;width:972185;" filled="f" stroked="t" coordsize="21600,21600" o:gfxdata="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1Q+ie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3321280;top:3439795;height:8255;width:938928;" filled="f" stroked="t" coordsize="21600,21600" o:gfxdata="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tslR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1589934;top:3439795;flip:x;height:1;width:975236;" filled="f" stroked="t" coordsize="21600,21600" o:gfxdata="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ebVc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109" type="#_x0000_t109" style="position:absolute;left:0;top:4361180;height:467995;width:1583564;" fillcolor="#FFFFFF" filled="t" stroked="t" coordsize="21600,21600" o:gfxdata="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8RjwS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="156" w:beforeLines="50"/>
                          <w:jc w:val="center"/>
                          <w:textAlignment w:val="baseline"/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不及时办结。</w:t>
                        </w:r>
                      </w:p>
                    </w:txbxContent>
                  </v:textbox>
                </v:shape>
                <v:shape id="_x0000_s1026" o:spid="_x0000_s1026" o:spt="109" type="#_x0000_t109" style="position:absolute;left:4274858;top:4361180;height:467995;width:1583564;" fillcolor="#FFFFFF" filled="t" stroked="t" coordsize="21600,21600" o:gfxdata="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F0qn74A&#10;AADbAAAADwAAAAAAAAABACAAAAAiAAAAZHJzL2Rvd25yZXYueG1sUEsBAhQAFAAAAAgAh07iQDMv&#10;BZ47AAAAOQAAABAAAAAAAAAAAQAgAAAADQEAAGRycy9zaGFwZXhtbC54bWxQSwUGAAAAAAYABgBb&#10;AQAAtwMAAAAA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="156" w:beforeLines="50"/>
                          <w:jc w:val="center"/>
                          <w:textAlignment w:val="center"/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严格落实限时办结制。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3374788;top:4631055;height:1905;width:902618;" filled="f" stroked="t" coordsize="21600,21600" o:gfxdata="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5YvQ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1572735;top:4631055;flip:x;height:1905;width:938927;" filled="f" stroked="t" coordsize="21600,21600" o:gfxdata="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q990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202" type="#_x0000_t202" style="position:absolute;left:1719880;top:4366260;height:262890;width:791782;" fillcolor="#FFFFFF" filled="t" stroked="f" coordsize="21600,21600" o:gfxdata="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2ef0ErUAAADbAAAADwAA&#10;AAAAAAABACAAAAAiAAAAZHJzL2Rvd25yZXYueG1sUEsBAhQAFAAAAAgAh07iQDMvBZ47AAAAOQAA&#10;ABAAAAAAAAAAAQAgAAAABAEAAGRycy9zaGFwZXhtbC54bWxQSwUGAAAAAAYABgBbAQAArgMA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查找风险点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3341664;top:3152775;height:262890;width:900071;" fillcolor="#FFFFFF" filled="t" stroked="f" coordsize="21600,21600" o:gfxdata="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q1GJ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制定防控措施</w:t>
                        </w:r>
                      </w:p>
                    </w:txbxContent>
                  </v:textbox>
                </v:shape>
                <v:shape id="_x0000_s1026" o:spid="_x0000_s1026" o:spt="32" type="#_x0000_t32" style="position:absolute;left:2943543;top:926465;height:997585;width:1;" filled="f" stroked="t" coordsize="21600,21600" o:gfxdata="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6eOd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2943543;top:2284095;height:975360;width:1;" filled="f" stroked="t" coordsize="21600,21600" o:gfxdata="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Osr7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_x0000_s1026" o:spid="_x0000_s1026" o:spt="32" type="#_x0000_t32" style="position:absolute;left:2943543;top:3619500;height:813435;width:1;" filled="f" stroked="t" coordsize="21600,21600" o:gfxdata="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wKzm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>
      <w:pPr>
        <w:jc w:val="both"/>
        <w:rPr>
          <w:rFonts w:hint="eastAsia" w:ascii="微软雅黑" w:eastAsia="微软雅黑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大标宋简体" w:eastAsia="方正大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大标宋简体" w:eastAsia="方正大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大标宋简体" w:eastAsia="方正大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大标宋简体" w:eastAsia="方正大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大标宋简体" w:eastAsia="方正大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大标宋简体" w:eastAsia="方正大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大标宋简体" w:eastAsia="方正大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大标宋简体" w:eastAsia="方正大标宋简体"/>
        </w:rPr>
      </w:pPr>
      <w:r>
        <w:rPr>
          <w:rFonts w:hint="eastAsia" w:ascii="方正大标宋简体" w:eastAsia="方正大标宋简体"/>
          <w:sz w:val="44"/>
          <w:szCs w:val="44"/>
          <w:lang w:eastAsia="zh-CN"/>
        </w:rPr>
        <w:t>吕梁市生态环境局交城分局审批工业企业污染防治设施事项</w:t>
      </w:r>
      <w:r>
        <w:rPr>
          <w:rFonts w:hint="eastAsia" w:ascii="方正大标宋简体" w:eastAsia="方正大标宋简体"/>
          <w:sz w:val="44"/>
          <w:szCs w:val="44"/>
        </w:rPr>
        <w:t>运行流程图</w:t>
      </w:r>
    </w:p>
    <w:p>
      <w:pPr>
        <w:jc w:val="both"/>
        <w:rPr>
          <w:rFonts w:hint="eastAsia" w:ascii="微软雅黑" w:eastAsia="微软雅黑"/>
          <w:sz w:val="21"/>
          <w:szCs w:val="21"/>
          <w:lang w:eastAsia="zh-CN"/>
        </w:rPr>
      </w:pPr>
    </w:p>
    <w:p>
      <w:pPr>
        <w:jc w:val="both"/>
        <w:rPr>
          <w:rFonts w:hint="eastAsia" w:ascii="微软雅黑" w:eastAsia="微软雅黑"/>
          <w:sz w:val="21"/>
          <w:szCs w:val="21"/>
          <w:lang w:eastAsia="zh-CN"/>
        </w:rPr>
      </w:pPr>
    </w:p>
    <w:p>
      <w:pPr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微软雅黑" w:eastAsia="微软雅黑"/>
          <w:sz w:val="21"/>
          <w:szCs w:val="21"/>
          <w:lang w:eastAsia="zh-CN"/>
        </w:rPr>
        <w:t>承办机构：</w:t>
      </w:r>
      <w:r>
        <w:rPr>
          <w:rFonts w:hint="eastAsia" w:ascii="微软雅黑" w:eastAsia="微软雅黑"/>
          <w:sz w:val="21"/>
          <w:szCs w:val="21"/>
          <w:lang w:val="en-US" w:eastAsia="zh-CN"/>
        </w:rPr>
        <w:t xml:space="preserve">  吕梁市生态环境局交城分局    监督电话：0358-3523758</w:t>
      </w: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147320</wp:posOffset>
                </wp:positionV>
                <wp:extent cx="5200650" cy="7965440"/>
                <wp:effectExtent l="6350" t="6350" r="12700" b="1016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84910" y="1620520"/>
                          <a:ext cx="5200650" cy="79654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5000625" cy="7421245"/>
                                  <wp:effectExtent l="0" t="0" r="9525" b="8255"/>
                                  <wp:docPr id="2" name="图片 2" descr="136949925df2833c9c72b47f3bcbeec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图片 2" descr="136949925df2833c9c72b47f3bcbeec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000625" cy="74212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.3pt;margin-top:11.6pt;height:627.2pt;width:409.5pt;z-index:251659264;v-text-anchor:middle;mso-width-relative:page;mso-height-relative:page;" fillcolor="#FFFFFF [3201]" filled="t" stroked="t" coordsize="21600,21600" o:gfxdata="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HSBCOLYAAAACQEAAA8AAAAAAAAA&#10;AQAgAAAAIgAAAGRycy9kb3ducmV2LnhtbFBLAQIUABQAAAAIAIdO4kBqGBV7gwIAAAwFAAAOAAAA&#10;AAAAAAEAIAAAACcBAABkcnMvZTJvRG9jLnhtbFBLBQYAAAAABgAGAFkBAAAcBgAAAAA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 w:eastAsia="宋体"/>
                          <w:lang w:eastAsia="zh-CN"/>
                        </w:rPr>
                        <w:drawing>
                          <wp:inline distT="0" distB="0" distL="114300" distR="114300">
                            <wp:extent cx="5000625" cy="7421245"/>
                            <wp:effectExtent l="0" t="0" r="9525" b="8255"/>
                            <wp:docPr id="2" name="图片 2" descr="136949925df2833c9c72b47f3bcbeec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图片 2" descr="136949925df2833c9c72b47f3bcbeec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000625" cy="74212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lang w:val="en-US"/>
        </w:rPr>
      </w:pP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AB5686"/>
    <w:rsid w:val="02C15D10"/>
    <w:rsid w:val="08552520"/>
    <w:rsid w:val="62110806"/>
    <w:rsid w:val="6DB93562"/>
    <w:rsid w:val="7CAB5686"/>
    <w:rsid w:val="7E8C0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2019-01-07T07:48:00Z</dcterms:created>
  <dc:creator>恩惠家的肥肉º</dc:creator>
  <cp:lastModifiedBy>@葫芦娃</cp:lastModifiedBy>
  <dcterms:modified xsi:type="dcterms:W3CDTF">2021-06-20T06:57:12Z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21461A87C328452EB03FB2491E656F21</vt:lpwstr>
  </property>
</Properties>
</file>