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山西省被征地农民社会保障落实情况审核表</w:t>
      </w:r>
    </w:p>
    <w:bookmarkEnd w:id="0"/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jc w:val="right"/>
        <w:rPr>
          <w:rFonts w:hint="eastAsia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 xml:space="preserve">填表日期：  </w:t>
      </w:r>
      <w:r>
        <w:rPr>
          <w:rFonts w:hint="eastAsia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年   月   日</w:t>
      </w:r>
    </w:p>
    <w:tbl>
      <w:tblPr>
        <w:tblStyle w:val="5"/>
        <w:tblW w:w="98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1575"/>
        <w:gridCol w:w="345"/>
        <w:gridCol w:w="1125"/>
        <w:gridCol w:w="1878"/>
        <w:gridCol w:w="1212"/>
        <w:gridCol w:w="1785"/>
        <w:gridCol w:w="13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55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01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征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情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申请用地单位</w:t>
            </w:r>
          </w:p>
        </w:tc>
        <w:tc>
          <w:tcPr>
            <w:tcW w:w="6227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55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征地项目名称</w:t>
            </w:r>
          </w:p>
        </w:tc>
        <w:tc>
          <w:tcPr>
            <w:tcW w:w="6227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55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拟征地面积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25" w:type="dxa"/>
            <w:tcBorders>
              <w:lef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其中：农用地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其中：耕地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5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55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34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征收土地涉及的县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市、区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乡镇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（街道）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、村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居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委会名称</w:t>
            </w:r>
          </w:p>
        </w:tc>
        <w:tc>
          <w:tcPr>
            <w:tcW w:w="6227" w:type="dxa"/>
            <w:gridSpan w:val="4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5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02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社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保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障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落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实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情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3045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保障人数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22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187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总人数        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55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承包到户人数：  人</w:t>
            </w:r>
          </w:p>
        </w:tc>
        <w:tc>
          <w:tcPr>
            <w:tcW w:w="31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未承包到户人数：  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5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参保补贴资金落实情况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5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预存款总额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其中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政府土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地出让收益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其中：用地单位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缴纳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434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4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预存款专户名称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5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9" w:type="dxa"/>
            <w:gridSpan w:val="3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55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197" w:lineRule="auto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审 核 意 见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县级自然资源部门意见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月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县级财政部门意见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  <w:tc>
          <w:tcPr>
            <w:tcW w:w="31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县级人社部门意见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月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4" w:hRule="atLeast"/>
          <w:jc w:val="center"/>
        </w:trPr>
        <w:tc>
          <w:tcPr>
            <w:tcW w:w="55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县级人民政府意见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月   日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市级人社部门意见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  <w:tc>
          <w:tcPr>
            <w:tcW w:w="31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省级人社部门意见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kern w:val="21"/>
                <w:positio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月   日</w:t>
            </w:r>
          </w:p>
        </w:tc>
      </w:tr>
    </w:tbl>
    <w:p>
      <w:pPr>
        <w:bidi w:val="0"/>
        <w:rPr>
          <w:rFonts w:hint="eastAsia" w:ascii="宋体" w:hAnsi="宋体" w:eastAsia="宋体" w:cs="宋体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注：1.全省被征地农民社会保障资金落实情况审核一律使用本表；</w:t>
      </w:r>
    </w:p>
    <w:p>
      <w:pPr>
        <w:bidi w:val="0"/>
        <w:ind w:firstLine="440" w:firstLineChars="200"/>
        <w:rPr>
          <w:rFonts w:hint="eastAsia" w:ascii="宋体" w:hAnsi="宋体" w:eastAsia="宋体" w:cs="宋体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2.此表一式10份，报国务院或省人民政府审批，各2份，省、市、县人社部门、市、县</w:t>
      </w:r>
    </w:p>
    <w:p>
      <w:pPr>
        <w:bidi w:val="0"/>
        <w:ind w:firstLine="660" w:firstLineChars="300"/>
        <w:rPr>
          <w:rFonts w:hint="eastAsia" w:ascii="宋体" w:hAnsi="宋体" w:eastAsia="宋体" w:cs="宋体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财政部门各1份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bidi w:val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210" w:rightChars="100" w:firstLine="280" w:firstLine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JIJGtD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210" w:rightChars="100" w:firstLine="280" w:firstLine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DE8ED8"/>
    <w:rsid w:val="F7DE8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2026-08-14T10:46:00Z</dcterms:created>
  <dc:creator>蜡笔小新</dc:creator>
  <cp:lastModifiedBy>蜡笔小新</cp:lastModifiedBy>
  <dcterms:modified xsi:type="dcterms:W3CDTF">2026-08-14T10:47:16Z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