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交城县大规模群体性事件应急处置流程图</w:t>
      </w:r>
    </w:p>
    <w:bookmarkEnd w:id="0"/>
    <w:p>
      <w:r>
        <w:rPr>
          <w:rFonts w:ascii="宋体" w:hAnsi="宋体"/>
          <w:color w:val="000000" w:themeColor="text1"/>
          <w:szCs w:val="21"/>
          <w14:textFill>
            <w14:solidFill>
              <w14:schemeClr w14:val="tx1"/>
            </w14:solidFill>
          </w14:textFill>
        </w:rPr>
        <mc:AlternateContent>
          <mc:Choice Requires="wpg">
            <w:drawing>
              <wp:inline distT="0" distB="0" distL="114300" distR="114300">
                <wp:extent cx="5943600" cy="7214870"/>
                <wp:effectExtent l="0" t="9525" r="19050" b="0"/>
                <wp:docPr id="35" name="Group 2"/>
                <wp:cNvGraphicFramePr/>
                <a:graphic xmlns:a="http://schemas.openxmlformats.org/drawingml/2006/main">
                  <a:graphicData uri="http://schemas.microsoft.com/office/word/2010/wordprocessingGroup">
                    <wpg:wgp>
                      <wpg:cNvGrpSpPr>
                        <a:grpSpLocks noRot="1"/>
                      </wpg:cNvGrpSpPr>
                      <wpg:grpSpPr>
                        <a:xfrm>
                          <a:off x="0" y="0"/>
                          <a:ext cx="5943600" cy="7214870"/>
                          <a:chOff x="0" y="0"/>
                          <a:chExt cx="8139" cy="10326"/>
                        </a:xfrm>
                      </wpg:grpSpPr>
                      <wps:wsp>
                        <wps:cNvPr id="1" name="Picture 3"/>
                        <wps:cNvSpPr/>
                        <wps:spPr>
                          <a:xfrm>
                            <a:off x="0" y="0"/>
                            <a:ext cx="8139" cy="10326"/>
                          </a:xfrm>
                          <a:prstGeom prst="rect">
                            <a:avLst/>
                          </a:prstGeom>
                          <a:noFill/>
                          <a:ln>
                            <a:noFill/>
                          </a:ln>
                        </wps:spPr>
                        <wps:bodyPr vert="horz" wrap="square" lIns="0" tIns="0" rIns="0" bIns="0" anchor="t" anchorCtr="0" upright="1"/>
                      </wps:wsp>
                      <wps:wsp>
                        <wps:cNvPr id="2" name="AutoShape 4"/>
                        <wps:cNvSpPr/>
                        <wps:spPr>
                          <a:xfrm>
                            <a:off x="2191" y="0"/>
                            <a:ext cx="3563" cy="1508"/>
                          </a:xfrm>
                          <a:prstGeom prst="irregularSeal1">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大规模</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群体性事件发生</w:t>
                              </w:r>
                            </w:p>
                          </w:txbxContent>
                        </wps:txbx>
                        <wps:bodyPr vert="horz" wrap="square" lIns="0" tIns="0" rIns="0" bIns="0" anchor="t" anchorCtr="0" upright="1">
                          <a:noAutofit/>
                        </wps:bodyPr>
                      </wps:wsp>
                      <wps:wsp>
                        <wps:cNvPr id="3" name="AutoShape 5"/>
                        <wps:cNvSpPr/>
                        <wps:spPr>
                          <a:xfrm>
                            <a:off x="2230" y="1578"/>
                            <a:ext cx="3450" cy="543"/>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先 期 处 置</w:t>
                              </w:r>
                            </w:p>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（事发地乡级人民政府和有关单位）</w:t>
                              </w:r>
                            </w:p>
                          </w:txbxContent>
                        </wps:txbx>
                        <wps:bodyPr vert="horz" wrap="square" lIns="0" tIns="0" rIns="0" bIns="0" anchor="ctr" anchorCtr="0" upright="1"/>
                      </wps:wsp>
                      <wps:wsp>
                        <wps:cNvPr id="4" name="AutoShape 6"/>
                        <wps:cNvSpPr/>
                        <wps:spPr>
                          <a:xfrm>
                            <a:off x="2191" y="3261"/>
                            <a:ext cx="3444" cy="1893"/>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信息报告和事件评估指挥部办公室接报后对预警信息进行核实和评估并上报</w:t>
                              </w:r>
                            </w:p>
                          </w:txbxContent>
                        </wps:txbx>
                        <wps:bodyPr vert="horz" wrap="square" lIns="0" tIns="0" rIns="0" bIns="0" anchor="ctr" anchorCtr="0" upright="1">
                          <a:noAutofit/>
                        </wps:bodyPr>
                      </wps:wsp>
                      <wps:wsp>
                        <wps:cNvPr id="5" name="AutoShape 7"/>
                        <wps:cNvSpPr/>
                        <wps:spPr>
                          <a:xfrm>
                            <a:off x="470" y="3397"/>
                            <a:ext cx="1248" cy="41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上报县指挥部</w:t>
                              </w:r>
                            </w:p>
                          </w:txbxContent>
                        </wps:txbx>
                        <wps:bodyPr vert="horz" wrap="square" lIns="0" tIns="0" rIns="0" bIns="0" anchor="ctr" anchorCtr="0" upright="1">
                          <a:noAutofit/>
                        </wps:bodyPr>
                      </wps:wsp>
                      <wps:wsp>
                        <wps:cNvPr id="6" name="AutoShape 8"/>
                        <wps:cNvSpPr/>
                        <wps:spPr>
                          <a:xfrm>
                            <a:off x="5478" y="2717"/>
                            <a:ext cx="2347" cy="67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根据县指挥部指令或有关规定上报市政府和市公安局</w:t>
                              </w:r>
                            </w:p>
                          </w:txbxContent>
                        </wps:txbx>
                        <wps:bodyPr vert="horz" wrap="square" lIns="0" tIns="0" rIns="0" bIns="0" anchor="ctr" anchorCtr="0" upright="1"/>
                      </wps:wsp>
                      <wps:wsp>
                        <wps:cNvPr id="7" name="Line 9"/>
                        <wps:cNvCnPr/>
                        <wps:spPr>
                          <a:xfrm>
                            <a:off x="3926" y="1022"/>
                            <a:ext cx="1" cy="543"/>
                          </a:xfrm>
                          <a:prstGeom prst="line">
                            <a:avLst/>
                          </a:prstGeom>
                          <a:ln w="9525" cap="flat" cmpd="sng">
                            <a:solidFill>
                              <a:srgbClr val="000000"/>
                            </a:solidFill>
                            <a:prstDash val="solid"/>
                            <a:headEnd type="none" w="med" len="med"/>
                            <a:tailEnd type="triangle" w="med" len="med"/>
                          </a:ln>
                        </wps:spPr>
                        <wps:bodyPr lIns="0" tIns="0" rIns="0" bIns="0" upright="1"/>
                      </wps:wsp>
                      <wps:wsp>
                        <wps:cNvPr id="8" name="Line 10"/>
                        <wps:cNvCnPr/>
                        <wps:spPr>
                          <a:xfrm flipH="1">
                            <a:off x="5791" y="6250"/>
                            <a:ext cx="157" cy="1"/>
                          </a:xfrm>
                          <a:prstGeom prst="line">
                            <a:avLst/>
                          </a:prstGeom>
                          <a:ln w="9525" cap="flat" cmpd="sng">
                            <a:solidFill>
                              <a:srgbClr val="000000"/>
                            </a:solidFill>
                            <a:prstDash val="solid"/>
                            <a:headEnd type="none" w="med" len="med"/>
                            <a:tailEnd type="none" w="med" len="med"/>
                          </a:ln>
                        </wps:spPr>
                        <wps:bodyPr lIns="0" tIns="0" rIns="0" bIns="0" upright="1"/>
                      </wps:wsp>
                      <wps:wsp>
                        <wps:cNvPr id="9" name="Line 11"/>
                        <wps:cNvCnPr/>
                        <wps:spPr>
                          <a:xfrm flipH="1">
                            <a:off x="5791" y="6793"/>
                            <a:ext cx="157" cy="1"/>
                          </a:xfrm>
                          <a:prstGeom prst="line">
                            <a:avLst/>
                          </a:prstGeom>
                          <a:ln w="9525" cap="flat" cmpd="sng">
                            <a:solidFill>
                              <a:srgbClr val="000000"/>
                            </a:solidFill>
                            <a:prstDash val="solid"/>
                            <a:headEnd type="none" w="med" len="med"/>
                            <a:tailEnd type="none" w="med" len="med"/>
                          </a:ln>
                        </wps:spPr>
                        <wps:bodyPr lIns="0" tIns="0" rIns="0" bIns="0" upright="1"/>
                      </wps:wsp>
                      <wps:wsp>
                        <wps:cNvPr id="10" name="Line 12"/>
                        <wps:cNvCnPr/>
                        <wps:spPr>
                          <a:xfrm>
                            <a:off x="5791" y="5706"/>
                            <a:ext cx="2" cy="1088"/>
                          </a:xfrm>
                          <a:prstGeom prst="line">
                            <a:avLst/>
                          </a:prstGeom>
                          <a:ln w="9525" cap="flat" cmpd="sng">
                            <a:solidFill>
                              <a:srgbClr val="000000"/>
                            </a:solidFill>
                            <a:prstDash val="solid"/>
                            <a:headEnd type="none" w="med" len="med"/>
                            <a:tailEnd type="none" w="med" len="med"/>
                          </a:ln>
                        </wps:spPr>
                        <wps:bodyPr lIns="0" tIns="0" rIns="0" bIns="0" upright="1"/>
                      </wps:wsp>
                      <wps:wsp>
                        <wps:cNvPr id="11" name="AutoShape 13"/>
                        <wps:cNvSpPr/>
                        <wps:spPr>
                          <a:xfrm flipV="1">
                            <a:off x="2504" y="5842"/>
                            <a:ext cx="2974" cy="816"/>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应 急 响 应</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县指挥部总指挥宣布启动应急响应</w:t>
                              </w:r>
                            </w:p>
                          </w:txbxContent>
                        </wps:txbx>
                        <wps:bodyPr vert="horz" wrap="square" lIns="0" tIns="0" rIns="0" bIns="0" anchor="ctr" anchorCtr="0" upright="1"/>
                      </wps:wsp>
                      <wps:wsp>
                        <wps:cNvPr id="12" name="AutoShape 14"/>
                        <wps:cNvSpPr/>
                        <wps:spPr>
                          <a:xfrm>
                            <a:off x="5948" y="5435"/>
                            <a:ext cx="2191" cy="40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县指挥部运作</w:t>
                              </w:r>
                            </w:p>
                          </w:txbxContent>
                        </wps:txbx>
                        <wps:bodyPr vert="horz" wrap="square" lIns="0" tIns="0" rIns="0" bIns="0" anchor="ctr" anchorCtr="0" upright="1"/>
                      </wps:wsp>
                      <wps:wsp>
                        <wps:cNvPr id="13" name="AutoShape 15"/>
                        <wps:cNvSpPr/>
                        <wps:spPr>
                          <a:xfrm>
                            <a:off x="5948" y="6114"/>
                            <a:ext cx="2191" cy="40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县政府派工作组</w:t>
                              </w:r>
                            </w:p>
                          </w:txbxContent>
                        </wps:txbx>
                        <wps:bodyPr vert="horz" wrap="square" lIns="0" tIns="0" rIns="0" bIns="0" anchor="ctr" anchorCtr="0" upright="1"/>
                      </wps:wsp>
                      <wps:wsp>
                        <wps:cNvPr id="14" name="AutoShape 16"/>
                        <wps:cNvSpPr/>
                        <wps:spPr>
                          <a:xfrm>
                            <a:off x="5948" y="6658"/>
                            <a:ext cx="2191" cy="408"/>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启动相应级别响应</w:t>
                              </w:r>
                            </w:p>
                          </w:txbxContent>
                        </wps:txbx>
                        <wps:bodyPr vert="horz" wrap="square" lIns="0" tIns="0" rIns="0" bIns="0" anchor="ctr" anchorCtr="0" upright="1"/>
                      </wps:wsp>
                      <wps:wsp>
                        <wps:cNvPr id="15" name="Line 17"/>
                        <wps:cNvCnPr/>
                        <wps:spPr>
                          <a:xfrm flipH="1">
                            <a:off x="5478" y="6250"/>
                            <a:ext cx="313" cy="1"/>
                          </a:xfrm>
                          <a:prstGeom prst="line">
                            <a:avLst/>
                          </a:prstGeom>
                          <a:ln w="9525" cap="flat" cmpd="sng">
                            <a:solidFill>
                              <a:srgbClr val="000000"/>
                            </a:solidFill>
                            <a:prstDash val="solid"/>
                            <a:headEnd type="none" w="med" len="med"/>
                            <a:tailEnd type="none" w="med" len="med"/>
                          </a:ln>
                        </wps:spPr>
                        <wps:bodyPr lIns="0" tIns="0" rIns="0" bIns="0" upright="1"/>
                      </wps:wsp>
                      <wps:wsp>
                        <wps:cNvPr id="16" name="AutoShape 18"/>
                        <wps:cNvSpPr/>
                        <wps:spPr>
                          <a:xfrm>
                            <a:off x="2504" y="7201"/>
                            <a:ext cx="2974" cy="679"/>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应 急 结 束</w:t>
                              </w:r>
                            </w:p>
                            <w:p>
                              <w:pPr>
                                <w:jc w:val="center"/>
                              </w:pPr>
                              <w:r>
                                <w:rPr>
                                  <w:rFonts w:hint="eastAsia" w:ascii="仿宋_GB2312" w:hAnsi="仿宋_GB2312" w:eastAsia="仿宋_GB2312" w:cs="仿宋_GB2312"/>
                                </w:rPr>
                                <w:t>县</w:t>
                              </w:r>
                              <w:r>
                                <w:rPr>
                                  <w:rFonts w:hint="eastAsia" w:ascii="仿宋_GB2312" w:hAnsi="仿宋_GB2312" w:eastAsia="仿宋_GB2312" w:cs="仿宋_GB2312"/>
                                  <w:szCs w:val="21"/>
                                </w:rPr>
                                <w:t>指挥部总指挥宣布应急结束</w:t>
                              </w:r>
                            </w:p>
                          </w:txbxContent>
                        </wps:txbx>
                        <wps:bodyPr vert="horz" wrap="square" lIns="0" tIns="0" rIns="0" bIns="0" anchor="ctr" anchorCtr="0" upright="1"/>
                      </wps:wsp>
                      <wps:wsp>
                        <wps:cNvPr id="17" name="Line 19"/>
                        <wps:cNvCnPr/>
                        <wps:spPr>
                          <a:xfrm>
                            <a:off x="3913" y="7880"/>
                            <a:ext cx="1" cy="272"/>
                          </a:xfrm>
                          <a:prstGeom prst="line">
                            <a:avLst/>
                          </a:prstGeom>
                          <a:ln w="9525" cap="flat" cmpd="sng">
                            <a:solidFill>
                              <a:srgbClr val="000000"/>
                            </a:solidFill>
                            <a:prstDash val="solid"/>
                            <a:headEnd type="none" w="med" len="med"/>
                            <a:tailEnd type="triangle" w="med" len="med"/>
                          </a:ln>
                        </wps:spPr>
                        <wps:bodyPr lIns="0" tIns="0" rIns="0" bIns="0" upright="1"/>
                      </wps:wsp>
                      <wps:wsp>
                        <wps:cNvPr id="18" name="Line 20"/>
                        <wps:cNvCnPr/>
                        <wps:spPr>
                          <a:xfrm>
                            <a:off x="3913" y="8967"/>
                            <a:ext cx="1" cy="274"/>
                          </a:xfrm>
                          <a:prstGeom prst="line">
                            <a:avLst/>
                          </a:prstGeom>
                          <a:ln w="9525" cap="flat" cmpd="sng">
                            <a:solidFill>
                              <a:srgbClr val="000000"/>
                            </a:solidFill>
                            <a:prstDash val="solid"/>
                            <a:headEnd type="none" w="med" len="med"/>
                            <a:tailEnd type="triangle" w="med" len="med"/>
                          </a:ln>
                        </wps:spPr>
                        <wps:bodyPr lIns="0" tIns="0" rIns="0" bIns="0" upright="1"/>
                      </wps:wsp>
                      <wps:wsp>
                        <wps:cNvPr id="19" name="AutoShape 21"/>
                        <wps:cNvSpPr/>
                        <wps:spPr>
                          <a:xfrm>
                            <a:off x="470" y="4212"/>
                            <a:ext cx="1247" cy="1032"/>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向县指挥部成员单位或县政府传达指挥部指令</w:t>
                              </w:r>
                            </w:p>
                          </w:txbxContent>
                        </wps:txbx>
                        <wps:bodyPr vert="horz" wrap="square" lIns="0" tIns="0" rIns="0" bIns="0" anchor="ctr" anchorCtr="0" upright="1">
                          <a:noAutofit/>
                        </wps:bodyPr>
                      </wps:wsp>
                      <wps:wsp>
                        <wps:cNvPr id="20" name="Line 22"/>
                        <wps:cNvCnPr/>
                        <wps:spPr>
                          <a:xfrm>
                            <a:off x="1722" y="3668"/>
                            <a:ext cx="313" cy="2"/>
                          </a:xfrm>
                          <a:prstGeom prst="line">
                            <a:avLst/>
                          </a:prstGeom>
                          <a:ln w="9525" cap="flat" cmpd="sng">
                            <a:solidFill>
                              <a:srgbClr val="000000"/>
                            </a:solidFill>
                            <a:prstDash val="solid"/>
                            <a:headEnd type="none" w="med" len="med"/>
                            <a:tailEnd type="none" w="med" len="med"/>
                          </a:ln>
                        </wps:spPr>
                        <wps:bodyPr lIns="0" tIns="0" rIns="0" bIns="0" upright="1"/>
                      </wps:wsp>
                      <wps:wsp>
                        <wps:cNvPr id="21" name="Line 23"/>
                        <wps:cNvCnPr/>
                        <wps:spPr>
                          <a:xfrm>
                            <a:off x="1722" y="4891"/>
                            <a:ext cx="313" cy="2"/>
                          </a:xfrm>
                          <a:prstGeom prst="line">
                            <a:avLst/>
                          </a:prstGeom>
                          <a:ln w="9525" cap="flat" cmpd="sng">
                            <a:solidFill>
                              <a:srgbClr val="000000"/>
                            </a:solidFill>
                            <a:prstDash val="solid"/>
                            <a:headEnd type="none" w="med" len="med"/>
                            <a:tailEnd type="none" w="med" len="med"/>
                          </a:ln>
                        </wps:spPr>
                        <wps:bodyPr lIns="0" tIns="0" rIns="0" bIns="0" upright="1"/>
                      </wps:wsp>
                      <wps:wsp>
                        <wps:cNvPr id="22" name="Line 24"/>
                        <wps:cNvCnPr/>
                        <wps:spPr>
                          <a:xfrm>
                            <a:off x="2035" y="3668"/>
                            <a:ext cx="1" cy="1223"/>
                          </a:xfrm>
                          <a:prstGeom prst="line">
                            <a:avLst/>
                          </a:prstGeom>
                          <a:ln w="9525" cap="flat" cmpd="sng">
                            <a:solidFill>
                              <a:srgbClr val="000000"/>
                            </a:solidFill>
                            <a:prstDash val="solid"/>
                            <a:headEnd type="none" w="med" len="med"/>
                            <a:tailEnd type="none" w="med" len="med"/>
                          </a:ln>
                        </wps:spPr>
                        <wps:bodyPr lIns="0" tIns="0" rIns="0" bIns="0" upright="1"/>
                      </wps:wsp>
                      <wps:wsp>
                        <wps:cNvPr id="23" name="Line 25"/>
                        <wps:cNvCnPr/>
                        <wps:spPr>
                          <a:xfrm>
                            <a:off x="5648" y="4212"/>
                            <a:ext cx="1097" cy="1"/>
                          </a:xfrm>
                          <a:prstGeom prst="line">
                            <a:avLst/>
                          </a:prstGeom>
                          <a:ln w="9525" cap="flat" cmpd="sng">
                            <a:solidFill>
                              <a:srgbClr val="000000"/>
                            </a:solidFill>
                            <a:prstDash val="solid"/>
                            <a:headEnd type="none" w="med" len="med"/>
                            <a:tailEnd type="none" w="med" len="med"/>
                          </a:ln>
                        </wps:spPr>
                        <wps:bodyPr lIns="0" tIns="0" rIns="0" bIns="0" upright="1"/>
                      </wps:wsp>
                      <wps:wsp>
                        <wps:cNvPr id="24" name="Line 26"/>
                        <wps:cNvCnPr/>
                        <wps:spPr>
                          <a:xfrm flipH="1" flipV="1">
                            <a:off x="6731" y="3397"/>
                            <a:ext cx="1" cy="818"/>
                          </a:xfrm>
                          <a:prstGeom prst="line">
                            <a:avLst/>
                          </a:prstGeom>
                          <a:ln w="9525" cap="flat" cmpd="sng">
                            <a:solidFill>
                              <a:srgbClr val="000000"/>
                            </a:solidFill>
                            <a:prstDash val="solid"/>
                            <a:headEnd type="none" w="med" len="med"/>
                            <a:tailEnd type="none" w="med" len="med"/>
                          </a:ln>
                        </wps:spPr>
                        <wps:bodyPr lIns="0" tIns="0" rIns="0" bIns="0" upright="1"/>
                      </wps:wsp>
                      <wps:wsp>
                        <wps:cNvPr id="25" name="Line 27"/>
                        <wps:cNvCnPr/>
                        <wps:spPr>
                          <a:xfrm>
                            <a:off x="2504" y="3668"/>
                            <a:ext cx="0" cy="0"/>
                          </a:xfrm>
                          <a:prstGeom prst="line">
                            <a:avLst/>
                          </a:prstGeom>
                          <a:ln w="9525" cap="flat" cmpd="sng">
                            <a:solidFill>
                              <a:srgbClr val="000000"/>
                            </a:solidFill>
                            <a:prstDash val="solid"/>
                            <a:headEnd type="none" w="med" len="med"/>
                            <a:tailEnd type="none" w="med" len="med"/>
                          </a:ln>
                        </wps:spPr>
                        <wps:bodyPr lIns="0" tIns="0" rIns="0" bIns="0" upright="1"/>
                      </wps:wsp>
                      <wps:wsp>
                        <wps:cNvPr id="26" name="Line 28"/>
                        <wps:cNvCnPr/>
                        <wps:spPr>
                          <a:xfrm flipH="1">
                            <a:off x="2035" y="4212"/>
                            <a:ext cx="156" cy="1"/>
                          </a:xfrm>
                          <a:prstGeom prst="line">
                            <a:avLst/>
                          </a:prstGeom>
                          <a:ln w="9525" cap="flat" cmpd="sng">
                            <a:solidFill>
                              <a:srgbClr val="000000"/>
                            </a:solidFill>
                            <a:prstDash val="solid"/>
                            <a:headEnd type="none" w="med" len="med"/>
                            <a:tailEnd type="none" w="med" len="med"/>
                          </a:ln>
                        </wps:spPr>
                        <wps:bodyPr lIns="0" tIns="0" rIns="0" bIns="0" upright="1"/>
                      </wps:wsp>
                      <wps:wsp>
                        <wps:cNvPr id="27" name="Line 29"/>
                        <wps:cNvCnPr/>
                        <wps:spPr>
                          <a:xfrm>
                            <a:off x="3913" y="2174"/>
                            <a:ext cx="1" cy="1087"/>
                          </a:xfrm>
                          <a:prstGeom prst="line">
                            <a:avLst/>
                          </a:prstGeom>
                          <a:ln w="9525" cap="flat" cmpd="sng">
                            <a:solidFill>
                              <a:srgbClr val="000000"/>
                            </a:solidFill>
                            <a:prstDash val="solid"/>
                            <a:headEnd type="none" w="med" len="med"/>
                            <a:tailEnd type="triangle" w="med" len="med"/>
                          </a:ln>
                        </wps:spPr>
                        <wps:bodyPr lIns="0" tIns="0" rIns="0" bIns="0" upright="1"/>
                      </wps:wsp>
                      <wps:wsp>
                        <wps:cNvPr id="28" name="AutoShape 30"/>
                        <wps:cNvSpPr/>
                        <wps:spPr>
                          <a:xfrm>
                            <a:off x="2504" y="8152"/>
                            <a:ext cx="2974" cy="81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善 后 处 置</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rPr>
                                <w:t>县</w:t>
                              </w:r>
                              <w:r>
                                <w:rPr>
                                  <w:rFonts w:hint="eastAsia" w:ascii="仿宋_GB2312" w:hAnsi="仿宋_GB2312" w:eastAsia="仿宋_GB2312" w:cs="仿宋_GB2312"/>
                                  <w:szCs w:val="21"/>
                                </w:rPr>
                                <w:t>指挥部成员单位和事发地乡级人民政府</w:t>
                              </w:r>
                            </w:p>
                          </w:txbxContent>
                        </wps:txbx>
                        <wps:bodyPr vert="horz" wrap="square" lIns="0" tIns="0" rIns="0" bIns="0" anchor="ctr" anchorCtr="0" upright="1"/>
                      </wps:wsp>
                      <wps:wsp>
                        <wps:cNvPr id="29" name="Line 31"/>
                        <wps:cNvCnPr/>
                        <wps:spPr>
                          <a:xfrm>
                            <a:off x="3913" y="6658"/>
                            <a:ext cx="1" cy="544"/>
                          </a:xfrm>
                          <a:prstGeom prst="line">
                            <a:avLst/>
                          </a:prstGeom>
                          <a:ln w="9525" cap="flat" cmpd="sng">
                            <a:solidFill>
                              <a:srgbClr val="000000"/>
                            </a:solidFill>
                            <a:prstDash val="solid"/>
                            <a:headEnd type="none" w="med" len="med"/>
                            <a:tailEnd type="triangle" w="med" len="med"/>
                          </a:ln>
                        </wps:spPr>
                        <wps:bodyPr lIns="0" tIns="0" rIns="0" bIns="0" upright="1"/>
                      </wps:wsp>
                      <wps:wsp>
                        <wps:cNvPr id="30" name="AutoShape 32"/>
                        <wps:cNvSpPr/>
                        <wps:spPr>
                          <a:xfrm>
                            <a:off x="2504" y="9239"/>
                            <a:ext cx="2974" cy="951"/>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仿宋_GB2312" w:hAnsi="仿宋_GB2312" w:eastAsia="仿宋_GB2312" w:cs="仿宋_GB2312"/>
                                </w:rPr>
                              </w:pPr>
                              <w:r>
                                <w:rPr>
                                  <w:rFonts w:hint="eastAsia" w:ascii="仿宋_GB2312" w:hAnsi="仿宋_GB2312" w:eastAsia="仿宋_GB2312" w:cs="仿宋_GB2312"/>
                                </w:rPr>
                                <w:t>调 查 评 估</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配合市政府调查组或市指挥部成员单位会同事发地乡级人民政府</w:t>
                              </w:r>
                            </w:p>
                          </w:txbxContent>
                        </wps:txbx>
                        <wps:bodyPr vert="horz" wrap="square" lIns="0" tIns="0" rIns="0" bIns="0" anchor="ctr" anchorCtr="0" upright="1"/>
                      </wps:wsp>
                      <wps:wsp>
                        <wps:cNvPr id="31" name="Line 33"/>
                        <wps:cNvCnPr/>
                        <wps:spPr>
                          <a:xfrm>
                            <a:off x="3913" y="5163"/>
                            <a:ext cx="3" cy="679"/>
                          </a:xfrm>
                          <a:prstGeom prst="line">
                            <a:avLst/>
                          </a:prstGeom>
                          <a:ln w="9525" cap="flat" cmpd="sng">
                            <a:solidFill>
                              <a:srgbClr val="000000"/>
                            </a:solidFill>
                            <a:prstDash val="solid"/>
                            <a:headEnd type="none" w="med" len="med"/>
                            <a:tailEnd type="triangle" w="med" len="med"/>
                          </a:ln>
                        </wps:spPr>
                        <wps:bodyPr lIns="0" tIns="0" rIns="0" bIns="0" upright="1"/>
                      </wps:wsp>
                      <wps:wsp>
                        <wps:cNvPr id="32" name="Line 34"/>
                        <wps:cNvCnPr/>
                        <wps:spPr>
                          <a:xfrm>
                            <a:off x="5791" y="5706"/>
                            <a:ext cx="157" cy="1"/>
                          </a:xfrm>
                          <a:prstGeom prst="line">
                            <a:avLst/>
                          </a:prstGeom>
                          <a:ln w="9525" cap="flat" cmpd="sng">
                            <a:solidFill>
                              <a:srgbClr val="000000"/>
                            </a:solidFill>
                            <a:prstDash val="solid"/>
                            <a:headEnd type="none" w="med" len="med"/>
                            <a:tailEnd type="none" w="med" len="med"/>
                          </a:ln>
                        </wps:spPr>
                        <wps:bodyPr lIns="0" tIns="0" rIns="0" bIns="0" upright="1"/>
                      </wps:wsp>
                      <wps:wsp>
                        <wps:cNvPr id="33" name="Rectangle 35"/>
                        <wps:cNvSpPr/>
                        <wps:spPr>
                          <a:xfrm>
                            <a:off x="470" y="1359"/>
                            <a:ext cx="1408" cy="108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预 警 信 息</w:t>
                              </w:r>
                            </w:p>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县政府有关部门</w:t>
                              </w:r>
                            </w:p>
                          </w:txbxContent>
                        </wps:txbx>
                        <wps:bodyPr vert="horz" wrap="square" lIns="0" tIns="0" rIns="0" bIns="0" anchor="ctr" anchorCtr="0" upright="1"/>
                      </wps:wsp>
                      <wps:wsp>
                        <wps:cNvPr id="34" name="Line 36"/>
                        <wps:cNvCnPr/>
                        <wps:spPr>
                          <a:xfrm>
                            <a:off x="1091" y="2933"/>
                            <a:ext cx="2848" cy="2"/>
                          </a:xfrm>
                          <a:prstGeom prst="line">
                            <a:avLst/>
                          </a:prstGeom>
                          <a:ln w="9525" cap="flat" cmpd="sng">
                            <a:solidFill>
                              <a:srgbClr val="000000"/>
                            </a:solidFill>
                            <a:prstDash val="solid"/>
                            <a:headEnd type="none" w="med" len="med"/>
                            <a:tailEnd type="triangle" w="med" len="med"/>
                          </a:ln>
                        </wps:spPr>
                        <wps:bodyPr lIns="0" tIns="0" rIns="0" bIns="0" upright="1"/>
                      </wps:wsp>
                      <wps:wsp>
                        <wps:cNvPr id="37" name="Line 37"/>
                        <wps:cNvCnPr/>
                        <wps:spPr>
                          <a:xfrm flipH="1">
                            <a:off x="1095" y="2446"/>
                            <a:ext cx="1" cy="502"/>
                          </a:xfrm>
                          <a:prstGeom prst="line">
                            <a:avLst/>
                          </a:prstGeom>
                          <a:ln w="9525" cap="flat" cmpd="sng">
                            <a:solidFill>
                              <a:srgbClr val="000000"/>
                            </a:solidFill>
                            <a:prstDash val="solid"/>
                            <a:headEnd type="none" w="med" len="med"/>
                            <a:tailEnd type="none" w="med" len="med"/>
                          </a:ln>
                        </wps:spPr>
                        <wps:bodyPr lIns="0" tIns="0" rIns="0" bIns="0" upright="1"/>
                      </wps:wsp>
                    </wpg:wgp>
                  </a:graphicData>
                </a:graphic>
              </wp:inline>
            </w:drawing>
          </mc:Choice>
          <mc:Fallback>
            <w:pict>
              <v:group id="Group 2" o:spid="_x0000_s1026" o:spt="203" style="height:568.1pt;width:468pt;" coordsize="8139,10326" o:gfxdata="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">
                <o:lock v:ext="edit" rotation="t" aspectratio="f"/>
                <v:rect id="Picture 3" o:spid="_x0000_s1026" o:spt="1" style="position:absolute;left:0;top:0;height:10326;width:8139;" filled="f" stroked="f" coordsize="21600,21600" o:gfxdata="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fa1qSugAAANoA&#10;AAAPAAAAAAAAAAEAIAAAACIAAABkcnMvZG93bnJldi54bWxQSwECFAAUAAAACACHTuJAMy8FnjsA&#10;AAA5AAAAEAAAAAAAAAABACAAAAAJAQAAZHJzL3NoYXBleG1sLnhtbFBLBQYAAAAABgAGAFsBAACz&#10;AwAAAAA=&#10;">
                  <v:fill on="f" focussize="0,0"/>
                  <v:stroke on="f"/>
                  <v:imagedata o:title=""/>
                  <o:lock v:ext="edit" aspectratio="f"/>
                  <v:textbox inset="0mm,0mm,0mm,0mm"/>
                </v:rect>
                <v:shape id="AutoShape 4" o:spid="_x0000_s1026" o:spt="71" type="#_x0000_t71" style="position:absolute;left:2191;top:0;height:1508;width:3563;" fillcolor="#FFFFFF" filled="t" stroked="t" coordsize="21600,21600" o:gfxdata="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lpzgm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大规模</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群体性事件发生</w:t>
                        </w:r>
                      </w:p>
                    </w:txbxContent>
                  </v:textbox>
                </v:shape>
                <v:shape id="AutoShape 5" o:spid="_x0000_s1026" o:spt="109" type="#_x0000_t109" style="position:absolute;left:2230;top:1578;height:543;width:3450;v-text-anchor:middle;" fillcolor="#FFFFFF" filled="t" stroked="t" coordsize="21600,21600" o:gfxdata="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eehMbgAAADa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0mm,0mm,0mm,0mm">
                    <w:txbxContent>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先 期 处 置</w:t>
                        </w:r>
                      </w:p>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（事发地乡级人民政府和有关单位）</w:t>
                        </w:r>
                      </w:p>
                    </w:txbxContent>
                  </v:textbox>
                </v:shape>
                <v:shape id="AutoShape 6" o:spid="_x0000_s1026" o:spt="110" type="#_x0000_t110" style="position:absolute;left:2191;top:3261;height:1893;width:3444;v-text-anchor:middle;" fillcolor="#FFFFFF" filled="t" stroked="t" coordsize="21600,21600" o:gfxdata="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gHwCLsAAADa&#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inset="0mm,0mm,0mm,0mm">
                    <w:txbxContent>
                      <w:p>
                        <w:pPr>
                          <w:spacing w:line="2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信息报告和事件评估指挥部办公室接报后对预警信息进行核实和评估并上报</w:t>
                        </w:r>
                      </w:p>
                    </w:txbxContent>
                  </v:textbox>
                </v:shape>
                <v:shape id="AutoShape 7" o:spid="_x0000_s1026" o:spt="109" type="#_x0000_t109" style="position:absolute;left:470;top:3397;height:418;width:1248;v-text-anchor:middle;" fillcolor="#FFFFFF" filled="t" stroked="t" coordsize="21600,21600" o:gfxdata="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UKc3rgAAADa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0mm,0mm,0mm,0mm">
                    <w:txbxContent>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上报县指挥部</w:t>
                        </w:r>
                      </w:p>
                    </w:txbxContent>
                  </v:textbox>
                </v:shape>
                <v:shape id="AutoShape 8" o:spid="_x0000_s1026" o:spt="109" type="#_x0000_t109" style="position:absolute;left:5478;top:2717;height:679;width:2347;v-text-anchor:middle;" fillcolor="#FFFFFF" filled="t" stroked="t" coordsize="21600,21600" o:gfxdata="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ZACqbgAAADa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inset="0mm,0mm,0mm,0mm">
                    <w:txbxContent>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根据县指挥部指令或有关规定上报市政府和市公安局</w:t>
                        </w:r>
                      </w:p>
                    </w:txbxContent>
                  </v:textbox>
                </v:shape>
                <v:line id="Line 9" o:spid="_x0000_s1026" o:spt="20" style="position:absolute;left:3926;top:1022;height:543;width:1;" filled="f" stroked="t" coordsize="21600,21600"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10" o:spid="_x0000_s1026" o:spt="20" style="position:absolute;left:5791;top:6250;flip:x;height:1;width:157;" filled="f" stroked="t" coordsize="21600,21600" o:gfxdata="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GfA0i5AAAA2g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11" o:spid="_x0000_s1026" o:spt="20" style="position:absolute;left:5791;top:6793;flip:x;height:1;width:157;"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12" o:spid="_x0000_s1026" o:spt="20" style="position:absolute;left:5791;top:5706;height:1088;width:2;" filled="f" stroked="t" coordsize="21600,21600" o:gfxdata="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zzQq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AutoShape 13" o:spid="_x0000_s1026" o:spt="109" type="#_x0000_t109" style="position:absolute;left:2504;top:5842;flip:y;height:816;width:2974;v-text-anchor:middle;" fillcolor="#FFFFFF" filled="t" stroked="t" coordsize="21600,21600" o:gfxdata="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Cuqke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inset="0mm,0mm,0mm,0mm">
                    <w:txbxContent>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应 急 响 应</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县指挥部总指挥宣布启动应急响应</w:t>
                        </w:r>
                      </w:p>
                    </w:txbxContent>
                  </v:textbox>
                </v:shape>
                <v:shape id="AutoShape 14" o:spid="_x0000_s1026" o:spt="109" type="#_x0000_t109" style="position:absolute;left:5948;top:5435;height:408;width:2191;v-text-anchor:middle;" fillcolor="#FFFFFF" filled="t" stroked="t" coordsize="21600,21600" o:gfxdata="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sWWJ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0mm,0mm,0mm,0mm">
                    <w:txbxContent>
                      <w:p>
                        <w:pPr>
                          <w:jc w:val="center"/>
                          <w:rPr>
                            <w:rFonts w:hint="eastAsia" w:ascii="仿宋_GB2312" w:hAnsi="仿宋_GB2312" w:eastAsia="仿宋_GB2312" w:cs="仿宋_GB2312"/>
                          </w:rPr>
                        </w:pPr>
                        <w:r>
                          <w:rPr>
                            <w:rFonts w:hint="eastAsia" w:ascii="仿宋_GB2312" w:hAnsi="仿宋_GB2312" w:eastAsia="仿宋_GB2312" w:cs="仿宋_GB2312"/>
                          </w:rPr>
                          <w:t>县指挥部运作</w:t>
                        </w:r>
                      </w:p>
                    </w:txbxContent>
                  </v:textbox>
                </v:shape>
                <v:shape id="AutoShape 15" o:spid="_x0000_s1026" o:spt="109" type="#_x0000_t109" style="position:absolute;left:5948;top:6114;height:408;width:2191;v-text-anchor:middle;" fillcolor="#FFFFFF" filled="t" stroked="t" coordsize="21600,21600" o:gfxdata="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9/cAS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0mm,0mm,0mm,0mm">
                    <w:txbxContent>
                      <w:p>
                        <w:pPr>
                          <w:jc w:val="center"/>
                          <w:rPr>
                            <w:rFonts w:hint="eastAsia" w:ascii="仿宋_GB2312" w:hAnsi="仿宋_GB2312" w:eastAsia="仿宋_GB2312" w:cs="仿宋_GB2312"/>
                          </w:rPr>
                        </w:pPr>
                        <w:r>
                          <w:rPr>
                            <w:rFonts w:hint="eastAsia" w:ascii="仿宋_GB2312" w:hAnsi="仿宋_GB2312" w:eastAsia="仿宋_GB2312" w:cs="仿宋_GB2312"/>
                          </w:rPr>
                          <w:t>县政府派工作组</w:t>
                        </w:r>
                      </w:p>
                    </w:txbxContent>
                  </v:textbox>
                </v:shape>
                <v:shape id="AutoShape 16" o:spid="_x0000_s1026" o:spt="109" type="#_x0000_t109" style="position:absolute;left:5948;top:6658;height:408;width:2191;v-text-anchor:middle;" fillcolor="#FFFFFF" filled="t" stroked="t" coordsize="21600,21600" o:gfxdata="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yFFhm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0mm,0mm,0mm,0mm">
                    <w:txbxContent>
                      <w:p>
                        <w:pPr>
                          <w:jc w:val="center"/>
                          <w:rPr>
                            <w:rFonts w:hint="eastAsia" w:ascii="仿宋_GB2312" w:hAnsi="仿宋_GB2312" w:eastAsia="仿宋_GB2312" w:cs="仿宋_GB2312"/>
                          </w:rPr>
                        </w:pPr>
                        <w:r>
                          <w:rPr>
                            <w:rFonts w:hint="eastAsia" w:ascii="仿宋_GB2312" w:hAnsi="仿宋_GB2312" w:eastAsia="仿宋_GB2312" w:cs="仿宋_GB2312"/>
                          </w:rPr>
                          <w:t>启动相应级别响应</w:t>
                        </w:r>
                      </w:p>
                    </w:txbxContent>
                  </v:textbox>
                </v:shape>
                <v:line id="Line 17" o:spid="_x0000_s1026" o:spt="20" style="position:absolute;left:5478;top:6250;flip:x;height:1;width:313;" filled="f" stroked="t" coordsize="21600,21600" o:gfxdata="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RU0a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shape id="AutoShape 18" o:spid="_x0000_s1026" o:spt="109" type="#_x0000_t109" style="position:absolute;left:2504;top:7201;height:679;width:2974;v-text-anchor:middle;" fillcolor="#FFFFFF" filled="t" stroked="t" coordsize="21600,21600" o:gfxdata="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timOK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0mm,0mm,0mm,0mm">
                    <w:txbxContent>
                      <w:p>
                        <w:pPr>
                          <w:jc w:val="center"/>
                          <w:rPr>
                            <w:rFonts w:hint="eastAsia" w:ascii="仿宋_GB2312" w:hAnsi="仿宋_GB2312" w:eastAsia="仿宋_GB2312" w:cs="仿宋_GB2312"/>
                          </w:rPr>
                        </w:pPr>
                        <w:r>
                          <w:rPr>
                            <w:rFonts w:hint="eastAsia" w:ascii="仿宋_GB2312" w:hAnsi="仿宋_GB2312" w:eastAsia="仿宋_GB2312" w:cs="仿宋_GB2312"/>
                          </w:rPr>
                          <w:t>应 急 结 束</w:t>
                        </w:r>
                      </w:p>
                      <w:p>
                        <w:pPr>
                          <w:jc w:val="center"/>
                        </w:pPr>
                        <w:r>
                          <w:rPr>
                            <w:rFonts w:hint="eastAsia" w:ascii="仿宋_GB2312" w:hAnsi="仿宋_GB2312" w:eastAsia="仿宋_GB2312" w:cs="仿宋_GB2312"/>
                          </w:rPr>
                          <w:t>县</w:t>
                        </w:r>
                        <w:r>
                          <w:rPr>
                            <w:rFonts w:hint="eastAsia" w:ascii="仿宋_GB2312" w:hAnsi="仿宋_GB2312" w:eastAsia="仿宋_GB2312" w:cs="仿宋_GB2312"/>
                            <w:szCs w:val="21"/>
                          </w:rPr>
                          <w:t>指挥部总指挥宣布应急结束</w:t>
                        </w:r>
                      </w:p>
                    </w:txbxContent>
                  </v:textbox>
                </v:shape>
                <v:line id="Line 19" o:spid="_x0000_s1026" o:spt="20" style="position:absolute;left:3913;top:7880;height:272;width:1;" filled="f" stroked="t" coordsize="21600,21600"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Line 20" o:spid="_x0000_s1026" o:spt="20" style="position:absolute;left:3913;top:8967;height:274;width:1;" filled="f" stroked="t" coordsize="21600,21600" o:gfxdata="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ff8K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AutoShape 21" o:spid="_x0000_s1026" o:spt="109" type="#_x0000_t109" style="position:absolute;left:470;top:4212;height:1032;width:1247;v-text-anchor:middle;" fillcolor="#FFFFFF" filled="t" stroked="t" coordsize="21600,21600" o:gfxdata="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Fff4twAAANsAAAAP&#10;AAAAAAAAAAEAIAAAACIAAABkcnMvZG93bnJldi54bWxQSwECFAAUAAAACACHTuJAMy8FnjsAAAA5&#10;AAAAEAAAAAAAAAABACAAAAAGAQAAZHJzL3NoYXBleG1sLnhtbFBLBQYAAAAABgAGAFsBAACwAwAA&#10;AAA=&#10;">
                  <v:fill on="t" focussize="0,0"/>
                  <v:stroke color="#000000" joinstyle="miter"/>
                  <v:imagedata o:title=""/>
                  <o:lock v:ext="edit" aspectratio="f"/>
                  <v:textbox inset="0mm,0mm,0mm,0mm">
                    <w:txbxContent>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向县指挥部成员单位或县政府传达指挥部指令</w:t>
                        </w:r>
                      </w:p>
                    </w:txbxContent>
                  </v:textbox>
                </v:shape>
                <v:line id="Line 22" o:spid="_x0000_s1026" o:spt="20" style="position:absolute;left:1722;top:3668;height:2;width:313;" filled="f" stroked="t" coordsize="21600,21600" o:gfxdata="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UBoV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23" o:spid="_x0000_s1026" o:spt="20" style="position:absolute;left:1722;top:4891;height:2;width:313;"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4" o:spid="_x0000_s1026" o:spt="20" style="position:absolute;left:2035;top:3668;height:1223;width:1;"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5" o:spid="_x0000_s1026" o:spt="20" style="position:absolute;left:5648;top:4212;height:1;width:1097;"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6" o:spid="_x0000_s1026" o:spt="20" style="position:absolute;left:6731;top:3397;flip:x y;height:818;width:1;" filled="f" stroked="t" coordsize="21600,21600" o:gfxdata="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KOiti5AAAA2w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Line 27" o:spid="_x0000_s1026" o:spt="20" style="position:absolute;left:2504;top:3668;height:0;width: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28" o:spid="_x0000_s1026" o:spt="20" style="position:absolute;left:2035;top:4212;flip:x;height:1;width:156;" filled="f" stroked="t" coordsize="21600,21600" o:gfxdata="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7GdC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9" o:spid="_x0000_s1026" o:spt="20" style="position:absolute;left:3913;top:2174;height:1087;width:1;" filled="f" stroked="t" coordsize="21600,21600" o:gfxdata="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srm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AutoShape 30" o:spid="_x0000_s1026" o:spt="109" type="#_x0000_t109" style="position:absolute;left:2504;top:8152;height:815;width:2974;v-text-anchor:middle;" fillcolor="#FFFFFF" filled="t" stroked="t" coordsize="21600,21600" o:gfxdata="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01mN6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textbox inset="0mm,0mm,0mm,0mm">
                    <w:txbxContent>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善 后 处 置</w:t>
                        </w:r>
                      </w:p>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rPr>
                          <w:t>县</w:t>
                        </w:r>
                        <w:r>
                          <w:rPr>
                            <w:rFonts w:hint="eastAsia" w:ascii="仿宋_GB2312" w:hAnsi="仿宋_GB2312" w:eastAsia="仿宋_GB2312" w:cs="仿宋_GB2312"/>
                            <w:szCs w:val="21"/>
                          </w:rPr>
                          <w:t>指挥部成员单位和事发地乡级人民政府</w:t>
                        </w:r>
                      </w:p>
                    </w:txbxContent>
                  </v:textbox>
                </v:shape>
                <v:line id="Line 31" o:spid="_x0000_s1026" o:spt="20" style="position:absolute;left:3913;top:6658;height:544;width:1;" filled="f" stroked="t" coordsize="21600,21600" o:gfxdata="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n4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AutoShape 32" o:spid="_x0000_s1026" o:spt="109" type="#_x0000_t109" style="position:absolute;left:2504;top:9239;height:951;width:2974;v-text-anchor:middle;" fillcolor="#FFFFFF" filled="t" stroked="t" coordsize="21600,21600" o:gfxdata="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aaAgW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textbox inset="0mm,0mm,0mm,0mm">
                    <w:txbxContent>
                      <w:p>
                        <w:pPr>
                          <w:jc w:val="center"/>
                          <w:rPr>
                            <w:rFonts w:hint="eastAsia" w:ascii="仿宋_GB2312" w:hAnsi="仿宋_GB2312" w:eastAsia="仿宋_GB2312" w:cs="仿宋_GB2312"/>
                          </w:rPr>
                        </w:pPr>
                        <w:r>
                          <w:rPr>
                            <w:rFonts w:hint="eastAsia" w:ascii="仿宋_GB2312" w:hAnsi="仿宋_GB2312" w:eastAsia="仿宋_GB2312" w:cs="仿宋_GB2312"/>
                          </w:rPr>
                          <w:t>调 查 评 估</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配合市政府调查组或市指挥部成员单位会同事发地乡级人民政府</w:t>
                        </w:r>
                      </w:p>
                    </w:txbxContent>
                  </v:textbox>
                </v:shape>
                <v:line id="Line 33" o:spid="_x0000_s1026" o:spt="20" style="position:absolute;left:3913;top:5163;height:679;width:3;" filled="f" stroked="t" coordsize="21600,21600" o:gfxdata="UEsDBAoAAAAAAIdO4kAAAAAAAAAAAAAAAAAEAAAAZHJzL1BLAwQUAAAACACHTuJATVAFUL4AAADb&#10;AAAADwAAAGRycy9kb3ducmV2LnhtbEWPQWvCQBSE7wX/w/IEb3UTh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AFU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34" o:spid="_x0000_s1026" o:spt="20" style="position:absolute;left:5791;top:5706;height:1;width:157;" filled="f" stroked="t" coordsize="21600,21600" o:gfxdata="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XtyS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ect id="Rectangle 35" o:spid="_x0000_s1026" o:spt="1" style="position:absolute;left:470;top:1359;height:1087;width:1408;v-text-anchor:middle;" fillcolor="#FFFFFF" filled="t" stroked="t" coordsize="21600,21600" o:gfxdata="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I+7n6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inset="0mm,0mm,0mm,0mm">
                    <w:txbxContent>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预 警 信 息</w:t>
                        </w:r>
                      </w:p>
                      <w:p>
                        <w:pPr>
                          <w:spacing w:line="240" w:lineRule="exact"/>
                          <w:jc w:val="center"/>
                          <w:rPr>
                            <w:rFonts w:hint="eastAsia" w:ascii="仿宋_GB2312" w:hAnsi="仿宋_GB2312" w:eastAsia="仿宋_GB2312" w:cs="仿宋_GB2312"/>
                          </w:rPr>
                        </w:pPr>
                        <w:r>
                          <w:rPr>
                            <w:rFonts w:hint="eastAsia" w:ascii="仿宋_GB2312" w:hAnsi="仿宋_GB2312" w:eastAsia="仿宋_GB2312" w:cs="仿宋_GB2312"/>
                          </w:rPr>
                          <w:t>县政府有关部门</w:t>
                        </w:r>
                      </w:p>
                    </w:txbxContent>
                  </v:textbox>
                </v:rect>
                <v:line id="Line 36" o:spid="_x0000_s1026" o:spt="20" style="position:absolute;left:1091;top:2933;height:2;width:2848;" filled="f" stroked="t" coordsize="21600,21600" o:gfxdata="UEsDBAoAAAAAAIdO4kAAAAAAAAAAAAAAAAAEAAAAZHJzL1BLAwQUAAAACACHTuJAXSemyL8AAADb&#10;AAAADwAAAGRycy9kb3ducmV2LnhtbEWPT2vCQBTE7wW/w/KE3uomtki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0nps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37" o:spid="_x0000_s1026" o:spt="20" style="position:absolute;left:1095;top:2446;flip:x;height:502;width:1;" filled="f" stroked="t" coordsize="21600,21600" o:gfxdata="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biq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w10:wrap type="none"/>
                <w10:anchorlock/>
              </v:group>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ZmU4YTFiMDIyYzYxNDZkOTk5YWZhNzg5MDRmNmYifQ=="/>
  </w:docVars>
  <w:rsids>
    <w:rsidRoot w:val="7FE573FF"/>
    <w:rsid w:val="7FE57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ind w:firstLine="200" w:firstLineChars="200"/>
      <w:jc w:val="left"/>
    </w:pPr>
    <w:rPr>
      <w:rFonts w:ascii="Calibri" w:hAnsi="Calibri" w:eastAsia="仿宋_GB2312" w:cs="Calibri"/>
      <w:kern w:val="0"/>
      <w:sz w:val="24"/>
      <w:szCs w:val="24"/>
    </w:rPr>
  </w:style>
  <w:style w:type="paragraph" w:customStyle="1" w:styleId="3">
    <w:name w:val="正文文本缩进1"/>
    <w:basedOn w:val="1"/>
    <w:qFormat/>
    <w:uiPriority w:val="0"/>
    <w:pPr>
      <w:ind w:left="200" w:leftChars="200"/>
    </w:pPr>
    <w:rPr>
      <w:rFonts w:ascii="Calibri" w:hAnsi="Calibri" w:eastAsia="宋体" w:cs="Times New Roman"/>
    </w:rPr>
  </w:style>
  <w:style w:type="paragraph" w:styleId="4">
    <w:name w:val="Normal (Web)"/>
    <w:basedOn w:val="1"/>
    <w:next w:val="1"/>
    <w:qFormat/>
    <w:uiPriority w:val="0"/>
    <w:pPr>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2023-07-19T07:55:00Z</dcterms:created>
  <dc:creator>Administrator</dc:creator>
  <cp:lastModifiedBy>Administrator</cp:lastModifiedBy>
  <dcterms:modified xsi:type="dcterms:W3CDTF">2023-07-19T07:56:16Z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F64759BFD6A14A59A4D5B462943DA779_11</vt:lpwstr>
  </property>
</Properties>
</file>