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408" w:tblpY="149"/>
        <w:tblOverlap w:val="never"/>
        <w:tblW w:w="140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37"/>
        <w:gridCol w:w="1980"/>
        <w:gridCol w:w="10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4007" w:type="dxa"/>
            <w:gridSpan w:val="3"/>
            <w:tcBorders>
              <w:top w:val="nil"/>
              <w:left w:val="nil"/>
              <w:bottom w:val="nil"/>
              <w:right w:val="nil"/>
            </w:tcBorders>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top"/>
              <w:rPr>
                <w:rFonts w:hint="default" w:ascii="仿宋_GB2312" w:hAnsi="仿宋_GB2312" w:eastAsia="仿宋_GB2312" w:cs="仿宋_GB2312"/>
                <w:i w:val="0"/>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i w:val="0"/>
                <w:color w:val="000000" w:themeColor="text1"/>
                <w:sz w:val="32"/>
                <w:szCs w:val="32"/>
                <w:u w:val="none"/>
                <w:lang w:val="en-US" w:eastAsia="zh-CN"/>
                <w14:textFill>
                  <w14:solidFill>
                    <w14:schemeClr w14:val="tx1"/>
                  </w14:solidFill>
                </w14:textFill>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5" w:hRule="atLeast"/>
        </w:trPr>
        <w:tc>
          <w:tcPr>
            <w:tcW w:w="14007" w:type="dxa"/>
            <w:gridSpan w:val="3"/>
            <w:tcBorders>
              <w:top w:val="nil"/>
              <w:left w:val="nil"/>
              <w:bottom w:val="nil"/>
              <w:right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bookmarkStart w:id="0" w:name="_GoBack"/>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交城县天然气（煤层气）迎峰度冬保供应急指挥机构及职责</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3117"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color w:val="000000" w:themeColor="text1"/>
                <w:sz w:val="28"/>
                <w:szCs w:val="28"/>
                <w:u w:val="none"/>
                <w:lang w:eastAsia="zh-CN"/>
                <w14:textFill>
                  <w14:solidFill>
                    <w14:schemeClr w14:val="tx1"/>
                  </w14:solidFill>
                </w14:textFill>
              </w:rPr>
            </w:pPr>
            <w:r>
              <w:rPr>
                <w:rFonts w:hint="eastAsia" w:ascii="黑体" w:hAnsi="黑体" w:eastAsia="黑体" w:cs="黑体"/>
                <w:b w:val="0"/>
                <w:bCs w:val="0"/>
                <w:i w:val="0"/>
                <w:color w:val="000000" w:themeColor="text1"/>
                <w:sz w:val="28"/>
                <w:szCs w:val="28"/>
                <w:u w:val="none"/>
                <w:lang w:eastAsia="zh-CN"/>
                <w14:textFill>
                  <w14:solidFill>
                    <w14:schemeClr w14:val="tx1"/>
                  </w14:solidFill>
                </w14:textFill>
              </w:rPr>
              <w:t>指挥机构</w:t>
            </w:r>
          </w:p>
        </w:tc>
        <w:tc>
          <w:tcPr>
            <w:tcW w:w="1089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color w:val="000000" w:themeColor="text1"/>
                <w:sz w:val="28"/>
                <w:szCs w:val="28"/>
                <w:u w:val="none"/>
                <w14:textFill>
                  <w14:solidFill>
                    <w14:schemeClr w14:val="tx1"/>
                  </w14:solidFill>
                </w14:textFill>
              </w:rPr>
            </w:pPr>
            <w:r>
              <w:rPr>
                <w:rFonts w:hint="eastAsia" w:ascii="黑体" w:hAnsi="黑体" w:eastAsia="黑体" w:cs="黑体"/>
                <w:b w:val="0"/>
                <w:bCs w:val="0"/>
                <w:i w:val="0"/>
                <w:color w:val="000000" w:themeColor="text1"/>
                <w:kern w:val="0"/>
                <w:sz w:val="28"/>
                <w:szCs w:val="28"/>
                <w:u w:val="none"/>
                <w:lang w:val="en-US" w:eastAsia="zh-CN"/>
                <w14:textFill>
                  <w14:solidFill>
                    <w14:schemeClr w14:val="tx1"/>
                  </w14:solidFill>
                </w14:textFill>
              </w:rPr>
              <w:t>职   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0" w:hRule="atLeast"/>
        </w:trPr>
        <w:tc>
          <w:tcPr>
            <w:tcW w:w="11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t>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t>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t>长</w:t>
            </w:r>
          </w:p>
        </w:tc>
        <w:tc>
          <w:tcPr>
            <w:tcW w:w="19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themeColor="text1"/>
                <w:kern w:val="0"/>
                <w:sz w:val="28"/>
                <w:szCs w:val="28"/>
                <w:u w:val="none"/>
                <w:lang w:val="en-US" w:eastAsia="zh-CN"/>
                <w14:textFill>
                  <w14:solidFill>
                    <w14:schemeClr w14:val="tx1"/>
                  </w14:solidFill>
                </w14:textFill>
              </w:rPr>
            </w:pPr>
            <w:r>
              <w:rPr>
                <w:rFonts w:hint="eastAsia" w:ascii="仿宋_GB2312" w:hAnsi="仿宋_GB2312" w:eastAsia="仿宋_GB2312" w:cs="仿宋_GB2312"/>
                <w:b w:val="0"/>
                <w:bCs w:val="0"/>
                <w:i w:val="0"/>
                <w:color w:val="000000" w:themeColor="text1"/>
                <w:kern w:val="0"/>
                <w:sz w:val="28"/>
                <w:szCs w:val="28"/>
                <w:u w:val="none"/>
                <w:lang w:val="en-US" w:eastAsia="zh-CN"/>
                <w14:textFill>
                  <w14:solidFill>
                    <w14:schemeClr w14:val="tx1"/>
                  </w14:solidFill>
                </w14:textFill>
              </w:rPr>
              <w:t>县政府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i w:val="0"/>
                <w:color w:val="000000" w:themeColor="text1"/>
                <w:kern w:val="0"/>
                <w:sz w:val="28"/>
                <w:szCs w:val="28"/>
                <w:u w:val="none"/>
                <w:lang w:val="en-US" w:eastAsia="zh-CN"/>
                <w14:textFill>
                  <w14:solidFill>
                    <w14:schemeClr w14:val="tx1"/>
                  </w14:solidFill>
                </w14:textFill>
              </w:rPr>
              <w:t>分管副县长</w:t>
            </w:r>
          </w:p>
        </w:tc>
        <w:tc>
          <w:tcPr>
            <w:tcW w:w="108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center"/>
              <w:rPr>
                <w:rStyle w:val="7"/>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kern w:val="0"/>
                <w:sz w:val="28"/>
                <w:szCs w:val="28"/>
                <w:u w:val="none"/>
                <w:lang w:val="en-US" w:eastAsia="zh-CN"/>
                <w14:textFill>
                  <w14:solidFill>
                    <w14:schemeClr w14:val="tx1"/>
                  </w14:solidFill>
                </w14:textFill>
              </w:rPr>
              <w:t>县指挥部主要职责：县指挥部负责统一领导、指挥迎峰度冬期间全县天然气（煤层气）保供应急工作；协调、督促成员单位和相关部门做好天然气（煤层气）供需失衡情况下的各项工作；负责发布预警信息、制订保供应急处置方案、启动和结束应急响应。</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center"/>
              <w:rPr>
                <w:rStyle w:val="8"/>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center"/>
              <w:rPr>
                <w:rFonts w:hint="eastAsia" w:ascii="仿宋_GB2312" w:hAnsi="仿宋_GB2312" w:eastAsia="仿宋_GB2312" w:cs="仿宋_GB2312"/>
                <w:b/>
                <w:i w:val="0"/>
                <w:color w:val="000000" w:themeColor="text1"/>
                <w:sz w:val="28"/>
                <w:szCs w:val="28"/>
                <w:u w:val="none"/>
                <w14:textFill>
                  <w14:solidFill>
                    <w14:schemeClr w14:val="tx1"/>
                  </w14:solidFill>
                </w14:textFill>
              </w:rPr>
            </w:pPr>
            <w:r>
              <w:rPr>
                <w:rStyle w:val="8"/>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县指挥部办公室主要职责：</w:t>
            </w:r>
            <w:r>
              <w:rPr>
                <w:rFonts w:hint="eastAsia" w:ascii="仿宋_GB2312" w:hAnsi="仿宋_GB2312" w:eastAsia="仿宋_GB2312" w:cs="仿宋_GB2312"/>
                <w:b w:val="0"/>
                <w:bCs/>
                <w:i w:val="0"/>
                <w:color w:val="000000" w:themeColor="text1"/>
                <w:kern w:val="0"/>
                <w:sz w:val="28"/>
                <w:szCs w:val="28"/>
                <w:u w:val="none"/>
                <w:lang w:val="en-US" w:eastAsia="zh-CN"/>
                <w14:textFill>
                  <w14:solidFill>
                    <w14:schemeClr w14:val="tx1"/>
                  </w14:solidFill>
                </w14:textFill>
              </w:rPr>
              <w:t>负责全县保供应急信息的收集、核实、处理、传递，及时向指挥部及其成员单位通报保供应急处置情况；负责接收、传达和执行指挥部的各项决策和指令，并检查和报告执行情况；提出保供应急处置建议。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13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t>副</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t>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t>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t>长</w:t>
            </w:r>
          </w:p>
        </w:tc>
        <w:tc>
          <w:tcPr>
            <w:tcW w:w="1980"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themeColor="text1"/>
                <w:kern w:val="0"/>
                <w:sz w:val="28"/>
                <w:szCs w:val="28"/>
                <w:u w:val="none"/>
                <w:lang w:val="en-US" w:eastAsia="zh-CN"/>
                <w14:textFill>
                  <w14:solidFill>
                    <w14:schemeClr w14:val="tx1"/>
                  </w14:solidFill>
                </w14:textFill>
              </w:rPr>
            </w:pPr>
            <w:r>
              <w:rPr>
                <w:rFonts w:hint="eastAsia" w:ascii="仿宋_GB2312" w:hAnsi="仿宋_GB2312" w:eastAsia="仿宋_GB2312" w:cs="仿宋_GB2312"/>
                <w:b w:val="0"/>
                <w:bCs w:val="0"/>
                <w:i w:val="0"/>
                <w:color w:val="000000" w:themeColor="text1"/>
                <w:kern w:val="0"/>
                <w:sz w:val="28"/>
                <w:szCs w:val="28"/>
                <w:u w:val="none"/>
                <w:lang w:val="en-US" w:eastAsia="zh-CN"/>
                <w14:textFill>
                  <w14:solidFill>
                    <w14:schemeClr w14:val="tx1"/>
                  </w14:solidFill>
                </w14:textFill>
              </w:rPr>
              <w:t>县发改局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i w:val="0"/>
                <w:color w:val="000000" w:themeColor="text1"/>
                <w:kern w:val="0"/>
                <w:sz w:val="28"/>
                <w:szCs w:val="28"/>
                <w:u w:val="none"/>
                <w:lang w:val="en-US" w:eastAsia="zh-CN"/>
                <w14:textFill>
                  <w14:solidFill>
                    <w14:schemeClr w14:val="tx1"/>
                  </w14:solidFill>
                </w14:textFill>
              </w:rPr>
              <w:t>局长</w:t>
            </w:r>
          </w:p>
        </w:tc>
        <w:tc>
          <w:tcPr>
            <w:tcW w:w="10890" w:type="dxa"/>
            <w:vMerge w:val="continue"/>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center"/>
              <w:rPr>
                <w:rFonts w:hint="eastAsia" w:ascii="仿宋_GB2312" w:hAnsi="仿宋_GB2312" w:eastAsia="仿宋_GB2312" w:cs="仿宋_GB2312"/>
                <w:b/>
                <w:i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4" w:hRule="atLeast"/>
        </w:trPr>
        <w:tc>
          <w:tcPr>
            <w:tcW w:w="1137"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t>成</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t>员</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t>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t>位</w:t>
            </w:r>
          </w:p>
        </w:tc>
        <w:tc>
          <w:tcPr>
            <w:tcW w:w="1980"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i w:val="0"/>
                <w:color w:val="000000" w:themeColor="text1"/>
                <w:kern w:val="0"/>
                <w:sz w:val="28"/>
                <w:szCs w:val="28"/>
                <w:u w:val="none"/>
                <w:lang w:val="en-US" w:eastAsia="zh-CN"/>
                <w14:textFill>
                  <w14:solidFill>
                    <w14:schemeClr w14:val="tx1"/>
                  </w14:solidFill>
                </w14:textFill>
              </w:rPr>
              <w:t>县委宣传部</w:t>
            </w:r>
          </w:p>
        </w:tc>
        <w:tc>
          <w:tcPr>
            <w:tcW w:w="1089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center"/>
              <w:rPr>
                <w:rFonts w:hint="eastAsia" w:ascii="仿宋_GB2312" w:hAnsi="仿宋_GB2312" w:eastAsia="仿宋_GB2312" w:cs="仿宋_GB2312"/>
                <w:b w:val="0"/>
                <w:bCs/>
                <w:i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i w:val="0"/>
                <w:color w:val="000000" w:themeColor="text1"/>
                <w:sz w:val="28"/>
                <w:szCs w:val="28"/>
                <w:u w:val="none"/>
                <w:lang w:val="en-US" w:eastAsia="zh-CN"/>
                <w14:textFill>
                  <w14:solidFill>
                    <w14:schemeClr w14:val="tx1"/>
                  </w14:solidFill>
                </w14:textFill>
              </w:rPr>
              <w:t>根据相关职能部门提供的权威信息，对天然气（煤层气）迎峰度冬保供应急工作进行报道，积极引导舆论。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1" w:hRule="atLeast"/>
        </w:trPr>
        <w:tc>
          <w:tcPr>
            <w:tcW w:w="113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themeColor="text1"/>
                <w:sz w:val="28"/>
                <w:szCs w:val="28"/>
                <w:u w:val="none"/>
                <w:lang w:val="en-US"/>
                <w14:textFill>
                  <w14:solidFill>
                    <w14:schemeClr w14:val="tx1"/>
                  </w14:solidFill>
                </w14:textFill>
              </w:rPr>
            </w:pPr>
            <w:r>
              <w:rPr>
                <w:rFonts w:hint="eastAsia" w:ascii="仿宋_GB2312" w:hAnsi="仿宋_GB2312" w:eastAsia="仿宋_GB2312" w:cs="仿宋_GB2312"/>
                <w:b w:val="0"/>
                <w:bCs w:val="0"/>
                <w:i w:val="0"/>
                <w:color w:val="000000" w:themeColor="text1"/>
                <w:kern w:val="0"/>
                <w:sz w:val="28"/>
                <w:szCs w:val="28"/>
                <w:u w:val="none"/>
                <w:lang w:val="en-US" w:eastAsia="zh-CN"/>
                <w14:textFill>
                  <w14:solidFill>
                    <w14:schemeClr w14:val="tx1"/>
                  </w14:solidFill>
                </w14:textFill>
              </w:rPr>
              <w:t>县发改局</w:t>
            </w:r>
          </w:p>
        </w:tc>
        <w:tc>
          <w:tcPr>
            <w:tcW w:w="1089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rPr>
                <w:rFonts w:hint="eastAsia" w:ascii="仿宋_GB2312" w:hAnsi="仿宋_GB2312" w:eastAsia="仿宋_GB2312" w:cs="仿宋_GB2312"/>
                <w:b w:val="0"/>
                <w:bCs/>
                <w:i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i w:val="0"/>
                <w:color w:val="000000" w:themeColor="text1"/>
                <w:sz w:val="28"/>
                <w:szCs w:val="28"/>
                <w:u w:val="none"/>
                <w14:textFill>
                  <w14:solidFill>
                    <w14:schemeClr w14:val="tx1"/>
                  </w14:solidFill>
                </w14:textFill>
              </w:rPr>
              <w:t>承担</w:t>
            </w:r>
            <w:r>
              <w:rPr>
                <w:rFonts w:hint="eastAsia" w:ascii="仿宋_GB2312" w:hAnsi="仿宋_GB2312" w:eastAsia="仿宋_GB2312" w:cs="仿宋_GB2312"/>
                <w:b w:val="0"/>
                <w:bCs/>
                <w:i w:val="0"/>
                <w:color w:val="000000" w:themeColor="text1"/>
                <w:sz w:val="28"/>
                <w:szCs w:val="28"/>
                <w:u w:val="none"/>
                <w:lang w:val="en-US" w:eastAsia="zh-CN"/>
                <w14:textFill>
                  <w14:solidFill>
                    <w14:schemeClr w14:val="tx1"/>
                  </w14:solidFill>
                </w14:textFill>
              </w:rPr>
              <w:t>县指挥部办公室职责</w:t>
            </w:r>
            <w:r>
              <w:rPr>
                <w:rFonts w:hint="eastAsia" w:ascii="仿宋_GB2312" w:hAnsi="仿宋_GB2312" w:eastAsia="仿宋_GB2312" w:cs="仿宋_GB2312"/>
                <w:b w:val="0"/>
                <w:bCs/>
                <w:i w:val="0"/>
                <w:color w:val="000000" w:themeColor="text1"/>
                <w:sz w:val="28"/>
                <w:szCs w:val="28"/>
                <w:u w:val="none"/>
                <w14:textFill>
                  <w14:solidFill>
                    <w14:schemeClr w14:val="tx1"/>
                  </w14:solidFill>
                </w14:textFill>
              </w:rPr>
              <w:t>；</w:t>
            </w:r>
            <w:r>
              <w:rPr>
                <w:rFonts w:hint="eastAsia" w:ascii="仿宋_GB2312" w:hAnsi="仿宋_GB2312" w:eastAsia="仿宋_GB2312" w:cs="仿宋_GB2312"/>
                <w:b w:val="0"/>
                <w:bCs/>
                <w:i w:val="0"/>
                <w:color w:val="000000" w:themeColor="text1"/>
                <w:sz w:val="28"/>
                <w:szCs w:val="28"/>
                <w:u w:val="none"/>
                <w:lang w:val="en-US" w:eastAsia="zh-CN"/>
                <w14:textFill>
                  <w14:solidFill>
                    <w14:schemeClr w14:val="tx1"/>
                  </w14:solidFill>
                </w14:textFill>
              </w:rPr>
              <w:t>调配使用全县保供应急储备资源，</w:t>
            </w:r>
            <w:r>
              <w:rPr>
                <w:rFonts w:hint="eastAsia" w:ascii="仿宋_GB2312" w:hAnsi="仿宋_GB2312" w:eastAsia="仿宋_GB2312" w:cs="仿宋_GB2312"/>
                <w:b w:val="0"/>
                <w:bCs/>
                <w:i w:val="0"/>
                <w:color w:val="000000" w:themeColor="text1"/>
                <w:sz w:val="28"/>
                <w:szCs w:val="28"/>
                <w:u w:val="none"/>
                <w14:textFill>
                  <w14:solidFill>
                    <w14:schemeClr w14:val="tx1"/>
                  </w14:solidFill>
                </w14:textFill>
              </w:rPr>
              <w:t>积极协调上级部门和</w:t>
            </w:r>
            <w:r>
              <w:rPr>
                <w:rFonts w:hint="eastAsia" w:ascii="仿宋_GB2312" w:hAnsi="仿宋_GB2312" w:eastAsia="仿宋_GB2312" w:cs="仿宋_GB2312"/>
                <w:b w:val="0"/>
                <w:bCs/>
                <w:i w:val="0"/>
                <w:color w:val="000000" w:themeColor="text1"/>
                <w:sz w:val="28"/>
                <w:szCs w:val="28"/>
                <w:u w:val="none"/>
                <w:lang w:eastAsia="zh-CN"/>
                <w14:textFill>
                  <w14:solidFill>
                    <w14:schemeClr w14:val="tx1"/>
                  </w14:solidFill>
                </w14:textFill>
              </w:rPr>
              <w:t>上游气源企业</w:t>
            </w:r>
            <w:r>
              <w:rPr>
                <w:rFonts w:hint="eastAsia" w:ascii="仿宋_GB2312" w:hAnsi="仿宋_GB2312" w:eastAsia="仿宋_GB2312" w:cs="仿宋_GB2312"/>
                <w:b w:val="0"/>
                <w:bCs/>
                <w:i w:val="0"/>
                <w:color w:val="000000" w:themeColor="text1"/>
                <w:sz w:val="28"/>
                <w:szCs w:val="28"/>
                <w:u w:val="none"/>
                <w14:textFill>
                  <w14:solidFill>
                    <w14:schemeClr w14:val="tx1"/>
                  </w14:solidFill>
                </w14:textFill>
              </w:rPr>
              <w:t>气源供应</w:t>
            </w:r>
            <w:r>
              <w:rPr>
                <w:rFonts w:hint="eastAsia" w:ascii="仿宋_GB2312" w:hAnsi="仿宋_GB2312" w:eastAsia="仿宋_GB2312" w:cs="仿宋_GB2312"/>
                <w:b w:val="0"/>
                <w:bCs/>
                <w:i w:val="0"/>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b w:val="0"/>
                <w:bCs/>
                <w:i w:val="0"/>
                <w:color w:val="000000" w:themeColor="text1"/>
                <w:sz w:val="28"/>
                <w:szCs w:val="28"/>
                <w:u w:val="none"/>
                <w14:textFill>
                  <w14:solidFill>
                    <w14:schemeClr w14:val="tx1"/>
                  </w14:solidFill>
                </w14:textFill>
              </w:rPr>
              <w:t>做好数据统计和信息报送工作；制定我</w:t>
            </w:r>
            <w:r>
              <w:rPr>
                <w:rFonts w:hint="eastAsia" w:ascii="仿宋_GB2312" w:hAnsi="仿宋_GB2312" w:eastAsia="仿宋_GB2312" w:cs="仿宋_GB2312"/>
                <w:b w:val="0"/>
                <w:bCs/>
                <w:i w:val="0"/>
                <w:color w:val="000000" w:themeColor="text1"/>
                <w:sz w:val="28"/>
                <w:szCs w:val="28"/>
                <w:u w:val="none"/>
                <w:lang w:eastAsia="zh-CN"/>
                <w14:textFill>
                  <w14:solidFill>
                    <w14:schemeClr w14:val="tx1"/>
                  </w14:solidFill>
                </w14:textFill>
              </w:rPr>
              <w:t>县天然气（煤层气）</w:t>
            </w:r>
            <w:r>
              <w:rPr>
                <w:rFonts w:hint="eastAsia" w:ascii="仿宋_GB2312" w:hAnsi="仿宋_GB2312" w:eastAsia="仿宋_GB2312" w:cs="仿宋_GB2312"/>
                <w:b w:val="0"/>
                <w:bCs/>
                <w:i w:val="0"/>
                <w:color w:val="000000" w:themeColor="text1"/>
                <w:sz w:val="28"/>
                <w:szCs w:val="28"/>
                <w:u w:val="none"/>
                <w14:textFill>
                  <w14:solidFill>
                    <w14:schemeClr w14:val="tx1"/>
                  </w14:solidFill>
                </w14:textFill>
              </w:rPr>
              <w:t>迎峰度冬保供应急预案</w:t>
            </w:r>
            <w:r>
              <w:rPr>
                <w:rFonts w:hint="eastAsia" w:ascii="仿宋_GB2312" w:hAnsi="仿宋_GB2312" w:eastAsia="仿宋_GB2312" w:cs="仿宋_GB2312"/>
                <w:b w:val="0"/>
                <w:bCs/>
                <w:i w:val="0"/>
                <w:color w:val="000000" w:themeColor="text1"/>
                <w:sz w:val="28"/>
                <w:szCs w:val="28"/>
                <w:u w:val="none"/>
                <w:lang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1137"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t>成</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t>员</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t>单</w:t>
            </w:r>
          </w:p>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t>位</w:t>
            </w:r>
          </w:p>
        </w:tc>
        <w:tc>
          <w:tcPr>
            <w:tcW w:w="1980"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i w:val="0"/>
                <w:color w:val="000000" w:themeColor="text1"/>
                <w:sz w:val="28"/>
                <w:szCs w:val="28"/>
                <w:u w:val="none"/>
                <w:lang w:val="en-US" w:eastAsia="zh-CN"/>
                <w14:textFill>
                  <w14:solidFill>
                    <w14:schemeClr w14:val="tx1"/>
                  </w14:solidFill>
                </w14:textFill>
              </w:rPr>
              <w:t>县工信局</w:t>
            </w:r>
          </w:p>
        </w:tc>
        <w:tc>
          <w:tcPr>
            <w:tcW w:w="1089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rPr>
                <w:rFonts w:hint="eastAsia" w:ascii="仿宋_GB2312" w:hAnsi="仿宋_GB2312" w:eastAsia="仿宋_GB2312" w:cs="仿宋_GB2312"/>
                <w:b w:val="0"/>
                <w:bCs/>
                <w:i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i w:val="0"/>
                <w:color w:val="000000" w:themeColor="text1"/>
                <w:sz w:val="28"/>
                <w:szCs w:val="28"/>
                <w:u w:val="none"/>
                <w:lang w:val="en-US" w:eastAsia="zh-CN"/>
                <w14:textFill>
                  <w14:solidFill>
                    <w14:schemeClr w14:val="tx1"/>
                  </w14:solidFill>
                </w14:textFill>
              </w:rPr>
              <w:t>负责指导全县相关企业落实“压非保民”措施，组织协调有供气条件的焦化企业在环保达标排放的前提下满负荷生产，加大焦炉煤气管输供应量,增加焦炉煤气制LNG补充气源。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1137"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i w:val="0"/>
                <w:color w:val="000000" w:themeColor="text1"/>
                <w:sz w:val="28"/>
                <w:szCs w:val="28"/>
                <w:u w:val="none"/>
                <w:lang w:val="en-US" w:eastAsia="zh-CN"/>
                <w14:textFill>
                  <w14:solidFill>
                    <w14:schemeClr w14:val="tx1"/>
                  </w14:solidFill>
                </w14:textFill>
              </w:rPr>
              <w:t>县公安局</w:t>
            </w:r>
          </w:p>
        </w:tc>
        <w:tc>
          <w:tcPr>
            <w:tcW w:w="1089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rPr>
                <w:rFonts w:hint="eastAsia" w:ascii="仿宋_GB2312" w:hAnsi="仿宋_GB2312" w:eastAsia="仿宋_GB2312" w:cs="仿宋_GB2312"/>
                <w:b w:val="0"/>
                <w:bCs/>
                <w:i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i w:val="0"/>
                <w:color w:val="000000" w:themeColor="text1"/>
                <w:sz w:val="28"/>
                <w:szCs w:val="28"/>
                <w:u w:val="none"/>
                <w:lang w:val="en-US" w:eastAsia="zh-CN"/>
                <w14:textFill>
                  <w14:solidFill>
                    <w14:schemeClr w14:val="tx1"/>
                  </w14:solidFill>
                </w14:textFill>
              </w:rPr>
              <w:t>做好道路通行管理工作，保障保供应急队伍和物资通行。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1137"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i w:val="0"/>
                <w:color w:val="000000" w:themeColor="text1"/>
                <w:sz w:val="28"/>
                <w:szCs w:val="28"/>
                <w:u w:val="none"/>
                <w:lang w:val="en-US" w:eastAsia="zh-CN"/>
                <w14:textFill>
                  <w14:solidFill>
                    <w14:schemeClr w14:val="tx1"/>
                  </w14:solidFill>
                </w14:textFill>
              </w:rPr>
              <w:t>县民政局</w:t>
            </w:r>
          </w:p>
        </w:tc>
        <w:tc>
          <w:tcPr>
            <w:tcW w:w="1089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rPr>
                <w:rFonts w:hint="eastAsia" w:ascii="仿宋_GB2312" w:hAnsi="仿宋_GB2312" w:eastAsia="仿宋_GB2312" w:cs="仿宋_GB2312"/>
                <w:b w:val="0"/>
                <w:bCs/>
                <w:i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i w:val="0"/>
                <w:color w:val="000000" w:themeColor="text1"/>
                <w:sz w:val="28"/>
                <w:szCs w:val="28"/>
                <w:u w:val="none"/>
                <w:lang w:val="en-US" w:eastAsia="zh-CN"/>
                <w14:textFill>
                  <w14:solidFill>
                    <w14:schemeClr w14:val="tx1"/>
                  </w14:solidFill>
                </w14:textFill>
              </w:rPr>
              <w:t>负责做好保供应急处置期间因气源不足造成的困难群众生活保障工作。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1137"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i w:val="0"/>
                <w:color w:val="000000" w:themeColor="text1"/>
                <w:sz w:val="28"/>
                <w:szCs w:val="28"/>
                <w:u w:val="none"/>
                <w:lang w:val="en-US" w:eastAsia="zh-CN"/>
                <w14:textFill>
                  <w14:solidFill>
                    <w14:schemeClr w14:val="tx1"/>
                  </w14:solidFill>
                </w14:textFill>
              </w:rPr>
              <w:t>县财政局</w:t>
            </w:r>
          </w:p>
        </w:tc>
        <w:tc>
          <w:tcPr>
            <w:tcW w:w="1089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rPr>
                <w:rFonts w:hint="eastAsia" w:ascii="仿宋_GB2312" w:hAnsi="仿宋_GB2312" w:eastAsia="仿宋_GB2312" w:cs="仿宋_GB2312"/>
                <w:b w:val="0"/>
                <w:bCs/>
                <w:i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i w:val="0"/>
                <w:color w:val="000000" w:themeColor="text1"/>
                <w:sz w:val="28"/>
                <w:szCs w:val="28"/>
                <w:u w:val="none"/>
                <w:lang w:val="en-US" w:eastAsia="zh-CN"/>
                <w14:textFill>
                  <w14:solidFill>
                    <w14:schemeClr w14:val="tx1"/>
                  </w14:solidFill>
                </w14:textFill>
              </w:rPr>
              <w:t>负责安排县级迎峰度冬保障供气专项资金，并负责专项资金的预算管理工作。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1137"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themeColor="text1"/>
                <w:kern w:val="0"/>
                <w:sz w:val="28"/>
                <w:szCs w:val="28"/>
                <w:u w:val="none"/>
                <w:lang w:val="en-US" w:eastAsia="zh-CN"/>
                <w14:textFill>
                  <w14:solidFill>
                    <w14:schemeClr w14:val="tx1"/>
                  </w14:solidFill>
                </w14:textFill>
              </w:rPr>
            </w:pPr>
            <w:r>
              <w:rPr>
                <w:rFonts w:hint="eastAsia" w:ascii="仿宋_GB2312" w:hAnsi="仿宋_GB2312" w:eastAsia="仿宋_GB2312" w:cs="仿宋_GB2312"/>
                <w:b w:val="0"/>
                <w:bCs w:val="0"/>
                <w:i w:val="0"/>
                <w:color w:val="000000" w:themeColor="text1"/>
                <w:sz w:val="28"/>
                <w:szCs w:val="28"/>
                <w:u w:val="none"/>
                <w:lang w:val="en-US" w:eastAsia="zh-CN"/>
                <w14:textFill>
                  <w14:solidFill>
                    <w14:schemeClr w14:val="tx1"/>
                  </w14:solidFill>
                </w14:textFill>
              </w:rPr>
              <w:t>县自然资源局</w:t>
            </w:r>
          </w:p>
        </w:tc>
        <w:tc>
          <w:tcPr>
            <w:tcW w:w="1089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rPr>
                <w:rFonts w:hint="eastAsia" w:ascii="仿宋_GB2312" w:hAnsi="仿宋_GB2312" w:eastAsia="仿宋_GB2312" w:cs="仿宋_GB2312"/>
                <w:b w:val="0"/>
                <w:bCs w:val="0"/>
                <w:i w:val="0"/>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b w:val="0"/>
                <w:bCs w:val="0"/>
                <w:i w:val="0"/>
                <w:color w:val="000000" w:themeColor="text1"/>
                <w:sz w:val="28"/>
                <w:szCs w:val="28"/>
                <w:u w:val="none"/>
                <w:lang w:val="en-US" w:eastAsia="zh-CN"/>
                <w14:textFill>
                  <w14:solidFill>
                    <w14:schemeClr w14:val="tx1"/>
                  </w14:solidFill>
                </w14:textFill>
              </w:rPr>
              <w:t>根据预警或供需信息，参与协调天然气供需失衡情况下煤层气抽采企业加大煤层气产量。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1137"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i w:val="0"/>
                <w:color w:val="000000" w:themeColor="text1"/>
                <w:sz w:val="28"/>
                <w:szCs w:val="28"/>
                <w:u w:val="none"/>
                <w:lang w:val="en-US" w:eastAsia="zh-CN"/>
                <w14:textFill>
                  <w14:solidFill>
                    <w14:schemeClr w14:val="tx1"/>
                  </w14:solidFill>
                </w14:textFill>
              </w:rPr>
              <w:t>县住建局</w:t>
            </w:r>
          </w:p>
        </w:tc>
        <w:tc>
          <w:tcPr>
            <w:tcW w:w="1089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rPr>
                <w:rFonts w:hint="eastAsia" w:ascii="仿宋_GB2312" w:hAnsi="仿宋_GB2312" w:eastAsia="仿宋_GB2312" w:cs="仿宋_GB2312"/>
                <w:b w:val="0"/>
                <w:bCs w:val="0"/>
                <w:i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i w:val="0"/>
                <w:color w:val="000000" w:themeColor="text1"/>
                <w:sz w:val="28"/>
                <w:szCs w:val="28"/>
                <w:u w:val="none"/>
                <w:lang w:val="en-US" w:eastAsia="zh-CN"/>
                <w14:textFill>
                  <w14:solidFill>
                    <w14:schemeClr w14:val="tx1"/>
                  </w14:solidFill>
                </w14:textFill>
              </w:rPr>
              <w:t>负责收集汇总全县城镇燃气供需信息，具体指导城镇燃气企业的保供应急处置；督促城燃企业落实5%年度用气量的储气调峰能力指标。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113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i w:val="0"/>
                <w:color w:val="000000" w:themeColor="text1"/>
                <w:sz w:val="28"/>
                <w:szCs w:val="28"/>
                <w:u w:val="none"/>
                <w:lang w:val="en-US" w:eastAsia="zh-CN"/>
                <w14:textFill>
                  <w14:solidFill>
                    <w14:schemeClr w14:val="tx1"/>
                  </w14:solidFill>
                </w14:textFill>
              </w:rPr>
              <w:t>县交通运输局</w:t>
            </w:r>
          </w:p>
        </w:tc>
        <w:tc>
          <w:tcPr>
            <w:tcW w:w="1089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rPr>
                <w:rFonts w:hint="eastAsia" w:ascii="仿宋_GB2312" w:hAnsi="仿宋_GB2312" w:eastAsia="仿宋_GB2312" w:cs="仿宋_GB2312"/>
                <w:b w:val="0"/>
                <w:bCs w:val="0"/>
                <w:i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i w:val="0"/>
                <w:color w:val="000000" w:themeColor="text1"/>
                <w:sz w:val="28"/>
                <w:szCs w:val="28"/>
                <w:u w:val="none"/>
                <w:lang w:val="en-US" w:eastAsia="zh-CN"/>
                <w14:textFill>
                  <w14:solidFill>
                    <w14:schemeClr w14:val="tx1"/>
                  </w14:solidFill>
                </w14:textFill>
              </w:rPr>
              <w:t>负责协调保供应急物资运输车辆，及时开通保供应急通道，确保车辆快速通行。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0" w:hRule="atLeast"/>
        </w:trPr>
        <w:tc>
          <w:tcPr>
            <w:tcW w:w="1137"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t>成</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t>员</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t>单</w:t>
            </w:r>
          </w:p>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14:textFill>
                  <w14:solidFill>
                    <w14:schemeClr w14:val="tx1"/>
                  </w14:solidFill>
                </w14:textFill>
              </w:rPr>
              <w:t>位</w:t>
            </w:r>
          </w:p>
        </w:tc>
        <w:tc>
          <w:tcPr>
            <w:tcW w:w="1980"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i w:val="0"/>
                <w:color w:val="000000" w:themeColor="text1"/>
                <w:sz w:val="28"/>
                <w:szCs w:val="28"/>
                <w:u w:val="none"/>
                <w:lang w:val="en-US" w:eastAsia="zh-CN"/>
                <w14:textFill>
                  <w14:solidFill>
                    <w14:schemeClr w14:val="tx1"/>
                  </w14:solidFill>
                </w14:textFill>
              </w:rPr>
              <w:t>县应急管理局</w:t>
            </w:r>
          </w:p>
        </w:tc>
        <w:tc>
          <w:tcPr>
            <w:tcW w:w="1089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rPr>
                <w:rFonts w:hint="eastAsia" w:ascii="仿宋_GB2312" w:hAnsi="仿宋_GB2312" w:eastAsia="仿宋_GB2312" w:cs="仿宋_GB2312"/>
                <w:b w:val="0"/>
                <w:bCs w:val="0"/>
                <w:i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i w:val="0"/>
                <w:color w:val="000000" w:themeColor="text1"/>
                <w:sz w:val="28"/>
                <w:szCs w:val="28"/>
                <w:u w:val="none"/>
                <w:lang w:val="en-US" w:eastAsia="zh-CN"/>
                <w14:textFill>
                  <w14:solidFill>
                    <w14:schemeClr w14:val="tx1"/>
                  </w14:solidFill>
                </w14:textFill>
              </w:rPr>
              <w:t>督促承担天然气保供的天然气液化调峰生产企业做好安全生产工作。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0" w:hRule="atLeast"/>
        </w:trPr>
        <w:tc>
          <w:tcPr>
            <w:tcW w:w="1137" w:type="dxa"/>
            <w:vMerge w:val="continue"/>
            <w:tcBorders>
              <w:left w:val="single" w:color="auto" w:sz="4" w:space="0"/>
              <w:right w:val="single" w:color="auto" w:sz="4" w:space="0"/>
            </w:tcBorders>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i w:val="0"/>
                <w:color w:val="000000" w:themeColor="text1"/>
                <w:sz w:val="28"/>
                <w:szCs w:val="28"/>
                <w:u w:val="none"/>
                <w:lang w:val="en-US" w:eastAsia="zh-CN"/>
                <w14:textFill>
                  <w14:solidFill>
                    <w14:schemeClr w14:val="tx1"/>
                  </w14:solidFill>
                </w14:textFill>
              </w:rPr>
              <w:t>县能源局</w:t>
            </w:r>
          </w:p>
        </w:tc>
        <w:tc>
          <w:tcPr>
            <w:tcW w:w="1089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rPr>
                <w:rFonts w:hint="eastAsia" w:ascii="仿宋_GB2312" w:hAnsi="仿宋_GB2312" w:eastAsia="仿宋_GB2312" w:cs="仿宋_GB2312"/>
                <w:b w:val="0"/>
                <w:bCs w:val="0"/>
                <w:i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i w:val="0"/>
                <w:color w:val="000000" w:themeColor="text1"/>
                <w:sz w:val="28"/>
                <w:szCs w:val="28"/>
                <w:u w:val="none"/>
                <w:lang w:val="en-US" w:eastAsia="zh-CN"/>
                <w14:textFill>
                  <w14:solidFill>
                    <w14:schemeClr w14:val="tx1"/>
                  </w14:solidFill>
                </w14:textFill>
              </w:rPr>
              <w:t>负责能源预测预警，监测全县能源发展状况，参与能源运行调节和应急保障；及时掌握、了解和报送年度农村“</w:t>
            </w:r>
            <w:r>
              <w:rPr>
                <w:rFonts w:hint="eastAsia" w:ascii="仿宋_GB2312" w:hAnsi="仿宋_GB2312" w:eastAsia="仿宋_GB2312" w:cs="仿宋_GB2312"/>
                <w:b w:val="0"/>
                <w:bCs w:val="0"/>
                <w:i w:val="0"/>
                <w:color w:val="000000" w:themeColor="text1"/>
                <w:sz w:val="28"/>
                <w:szCs w:val="28"/>
                <w:u w:val="none"/>
                <w:lang w:val="zh-CN" w:eastAsia="zh-CN"/>
                <w14:textFill>
                  <w14:solidFill>
                    <w14:schemeClr w14:val="tx1"/>
                  </w14:solidFill>
                </w14:textFill>
              </w:rPr>
              <w:t>煤</w:t>
            </w:r>
            <w:r>
              <w:rPr>
                <w:rFonts w:hint="eastAsia" w:ascii="仿宋_GB2312" w:hAnsi="仿宋_GB2312" w:eastAsia="仿宋_GB2312" w:cs="仿宋_GB2312"/>
                <w:b w:val="0"/>
                <w:bCs w:val="0"/>
                <w:i w:val="0"/>
                <w:color w:val="000000" w:themeColor="text1"/>
                <w:sz w:val="28"/>
                <w:szCs w:val="28"/>
                <w:u w:val="none"/>
                <w:lang w:val="en-US" w:eastAsia="zh-CN"/>
                <w14:textFill>
                  <w14:solidFill>
                    <w14:schemeClr w14:val="tx1"/>
                  </w14:solidFill>
                </w14:textFill>
              </w:rPr>
              <w:t>改气”工程改造情况；主管天然气长输管道建设和保护工作；负责协调天然气供需失衡情况下煤层气抽采企业加大煤层气产量。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0" w:hRule="atLeast"/>
        </w:trPr>
        <w:tc>
          <w:tcPr>
            <w:tcW w:w="1137" w:type="dxa"/>
            <w:vMerge w:val="continue"/>
            <w:tcBorders>
              <w:left w:val="single" w:color="auto" w:sz="4" w:space="0"/>
              <w:bottom w:val="single" w:color="auto" w:sz="4" w:space="0"/>
              <w:right w:val="single" w:color="auto" w:sz="4" w:space="0"/>
            </w:tcBorders>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i w:val="0"/>
                <w:color w:val="000000" w:themeColor="text1"/>
                <w:sz w:val="28"/>
                <w:szCs w:val="28"/>
                <w:u w:val="none"/>
                <w:lang w:val="en-US" w:eastAsia="zh-CN"/>
                <w14:textFill>
                  <w14:solidFill>
                    <w14:schemeClr w14:val="tx1"/>
                  </w14:solidFill>
                </w14:textFill>
              </w:rPr>
              <w:t>山西压缩天然气集团交城有限公司及其他在交城经营天然气（煤层气）业务的企业</w:t>
            </w:r>
          </w:p>
        </w:tc>
        <w:tc>
          <w:tcPr>
            <w:tcW w:w="1089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rPr>
                <w:rFonts w:hint="eastAsia" w:ascii="仿宋_GB2312" w:hAnsi="仿宋_GB2312" w:eastAsia="仿宋_GB2312" w:cs="仿宋_GB2312"/>
                <w:b w:val="0"/>
                <w:bCs w:val="0"/>
                <w:i w:val="0"/>
                <w:color w:val="000000" w:themeColor="text1"/>
                <w:sz w:val="28"/>
                <w:szCs w:val="2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rPr>
                <w:rFonts w:hint="eastAsia" w:ascii="仿宋_GB2312" w:hAnsi="仿宋_GB2312" w:eastAsia="仿宋_GB2312" w:cs="仿宋_GB2312"/>
                <w:b w:val="0"/>
                <w:bCs w:val="0"/>
                <w:i w:val="0"/>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b w:val="0"/>
                <w:bCs w:val="0"/>
                <w:i w:val="0"/>
                <w:color w:val="000000" w:themeColor="text1"/>
                <w:sz w:val="28"/>
                <w:szCs w:val="28"/>
                <w:u w:val="none"/>
                <w:lang w:val="en-US" w:eastAsia="zh-CN"/>
                <w14:textFill>
                  <w14:solidFill>
                    <w14:schemeClr w14:val="tx1"/>
                  </w14:solidFill>
                </w14:textFill>
              </w:rPr>
              <w:t>全面保障迎峰度冬保供指令的落实工作，负责应急气源的储备及调配，协调上游供气企业争取应急气源，做好应急情况下的气源供应保障，配合指挥部做好煤层气应急气源调配，加强所属天然气（煤层气）输气管网指挥调度，组织所属城燃企业做好燃气供应。</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rPr>
                <w:rFonts w:hint="eastAsia" w:ascii="仿宋_GB2312" w:hAnsi="仿宋_GB2312" w:eastAsia="仿宋_GB2312" w:cs="仿宋_GB2312"/>
                <w:b w:val="0"/>
                <w:bCs w:val="0"/>
                <w:i w:val="0"/>
                <w:color w:val="000000" w:themeColor="text1"/>
                <w:sz w:val="28"/>
                <w:szCs w:val="28"/>
                <w:u w:val="none"/>
                <w14:textFill>
                  <w14:solidFill>
                    <w14:schemeClr w14:val="tx1"/>
                  </w14:solidFill>
                </w14:textFill>
              </w:rPr>
            </w:pPr>
          </w:p>
        </w:tc>
      </w:tr>
    </w:tbl>
    <w:p>
      <w:pPr>
        <w:pStyle w:val="9"/>
        <w:keepNext w:val="0"/>
        <w:keepLines w:val="0"/>
        <w:pageBreakBefore w:val="0"/>
        <w:widowControl w:val="0"/>
        <w:kinsoku/>
        <w:wordWrap/>
        <w:overflowPunct/>
        <w:topLinePunct w:val="0"/>
        <w:autoSpaceDE/>
        <w:autoSpaceDN/>
        <w:bidi w:val="0"/>
        <w:adjustRightInd/>
        <w:snapToGrid/>
        <w:ind w:left="0" w:leftChars="0" w:firstLine="0" w:firstLineChars="0"/>
        <w:rPr>
          <w:rFonts w:hint="eastAsia" w:ascii="黑体" w:hAnsi="黑体" w:eastAsia="黑体" w:cs="黑体"/>
          <w:b w:val="0"/>
          <w:bCs w:val="0"/>
          <w:color w:val="000000" w:themeColor="text1"/>
          <w:sz w:val="32"/>
          <w:szCs w:val="32"/>
          <w:lang w:val="en-US" w:eastAsia="zh-CN"/>
          <w14:textFill>
            <w14:solidFill>
              <w14:schemeClr w14:val="tx1"/>
            </w14:solidFill>
          </w14:textFill>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ZmU4YTFiMDIyYzYxNDZkOTk5YWZhNzg5MDRmNmYifQ=="/>
  </w:docVars>
  <w:rsids>
    <w:rsidRoot w:val="05DC0955"/>
    <w:rsid w:val="05DC0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after="120"/>
    </w:pPr>
    <w:rPr>
      <w:rFonts w:ascii="Calibri" w:hAnsi="Calibri"/>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next w:val="1"/>
    <w:qFormat/>
    <w:uiPriority w:val="0"/>
    <w:pPr>
      <w:jc w:val="left"/>
    </w:pPr>
    <w:rPr>
      <w:kern w:val="0"/>
      <w:sz w:val="24"/>
    </w:rPr>
  </w:style>
  <w:style w:type="character" w:customStyle="1" w:styleId="7">
    <w:name w:val="font01"/>
    <w:basedOn w:val="6"/>
    <w:qFormat/>
    <w:uiPriority w:val="0"/>
    <w:rPr>
      <w:rFonts w:hint="eastAsia" w:ascii="宋体" w:hAnsi="宋体" w:eastAsia="宋体" w:cs="宋体"/>
      <w:color w:val="000000"/>
      <w:sz w:val="24"/>
      <w:szCs w:val="24"/>
      <w:u w:val="none"/>
    </w:rPr>
  </w:style>
  <w:style w:type="character" w:customStyle="1" w:styleId="8">
    <w:name w:val="font31"/>
    <w:basedOn w:val="6"/>
    <w:qFormat/>
    <w:uiPriority w:val="0"/>
    <w:rPr>
      <w:rFonts w:hint="eastAsia" w:ascii="黑体" w:hAnsi="宋体" w:eastAsia="黑体" w:cs="黑体"/>
      <w:b/>
      <w:color w:val="000000"/>
      <w:sz w:val="24"/>
      <w:szCs w:val="24"/>
      <w:u w:val="none"/>
    </w:rPr>
  </w:style>
  <w:style w:type="paragraph" w:customStyle="1" w:styleId="9">
    <w:name w:val="正文首行缩进 21"/>
    <w:basedOn w:val="10"/>
    <w:next w:val="4"/>
    <w:qFormat/>
    <w:uiPriority w:val="0"/>
    <w:pPr>
      <w:widowControl/>
      <w:ind w:firstLine="200" w:firstLineChars="200"/>
      <w:jc w:val="left"/>
    </w:pPr>
    <w:rPr>
      <w:rFonts w:ascii="Calibri" w:hAnsi="Calibri" w:eastAsia="仿宋_GB2312" w:cs="Calibri"/>
      <w:kern w:val="0"/>
      <w:sz w:val="24"/>
      <w:szCs w:val="24"/>
    </w:rPr>
  </w:style>
  <w:style w:type="paragraph" w:customStyle="1" w:styleId="10">
    <w:name w:val="正文文本缩进1"/>
    <w:basedOn w:val="1"/>
    <w:qFormat/>
    <w:uiPriority w:val="0"/>
    <w:pPr>
      <w:ind w:left="200" w:left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2022-11-24T02:59:00Z</dcterms:created>
  <dc:creator>Administrator</dc:creator>
  <cp:lastModifiedBy>Administrator</cp:lastModifiedBy>
  <dcterms:modified xsi:type="dcterms:W3CDTF">2022-11-24T03:00:30Z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01F7E865DFCF47C59B03AD9E11386AD5</vt:lpwstr>
  </property>
</Properties>
</file>