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spacing w:line="600" w:lineRule="exact"/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交城县林业和草原有害生物灾害灾情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新  闻  稿</w:t>
      </w:r>
    </w:p>
    <w:p>
      <w:pPr>
        <w:spacing w:line="600" w:lineRule="exact"/>
        <w:ind w:firstLine="6080" w:firstLineChars="19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日，我县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镇、街道办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境内发生林业和草原有害生物灾害，受灾面积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，直接经济损失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。经初步调查，灾源起源于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，主要危害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等植物。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灾情发生后，县林业和草原有害生物灾害防控指挥部办公室积极采取措施，开展灾情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除治</w:t>
      </w:r>
      <w:r>
        <w:rPr>
          <w:rFonts w:hint="eastAsia" w:ascii="仿宋_GB2312" w:hAnsi="仿宋_GB2312" w:eastAsia="仿宋_GB2312" w:cs="仿宋_GB2312"/>
          <w:sz w:val="32"/>
          <w:szCs w:val="32"/>
        </w:rPr>
        <w:t>。目前灾情已得到控制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被扑灭、基本得到控制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ordWrap/>
        <w:spacing w:line="600" w:lineRule="exact"/>
        <w:ind w:firstLine="1600" w:firstLineChars="5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县林业和草原有害生物灾害防控指挥部办公室</w:t>
      </w:r>
    </w:p>
    <w:p>
      <w:pPr>
        <w:wordWrap/>
        <w:spacing w:line="600" w:lineRule="exact"/>
        <w:ind w:firstLine="2880" w:firstLineChars="9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0ZmU4YTFiMDIyYzYxNDZkOTk5YWZhNzg5MDRmNmYifQ=="/>
  </w:docVars>
  <w:rsids>
    <w:rsidRoot w:val="2D6A183D"/>
    <w:rsid w:val="2D6A1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200" w:firstLineChars="200"/>
    </w:pPr>
  </w:style>
  <w:style w:type="paragraph" w:styleId="3">
    <w:name w:val="Body Text Indent"/>
    <w:basedOn w:val="1"/>
    <w:qFormat/>
    <w:uiPriority w:val="0"/>
    <w:pPr>
      <w:ind w:left="20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2022-09-20T01:55:00Z</dcterms:created>
  <dc:creator>Administrator</dc:creator>
  <cp:lastModifiedBy>Administrator</cp:lastModifiedBy>
  <dcterms:modified xsi:type="dcterms:W3CDTF">2022-09-20T01:56:13Z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CB08DE9EFDB3412DB3AC0DE883144B6E</vt:lpwstr>
  </property>
</Properties>
</file>