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1355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“十四五”康养产业发展定位、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目标与任务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1" w:name="_Toc9519"/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康养产业发展定位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建设生态文明、助力交城康养产业发展为统领，以建设康养山西·吕梁山核心目的地为目标，以构建科学的康养产业体系、培育多样化的康养产业新生业态、提升康养产业发展能力为重点，立足交城实际，依据发展原则，坚持“多产融合、项目引领、体系构建”的发展战略，努力探索康养产业发展新模式，全面提升交城县康养产业的发展质量和综合效益，走出一条社会化、市场化的康养产业发展道路，为实现康养产业的跨越式发展探索一条新的路子。不断满足人民群众日益增长的美好生活需要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2" w:name="_Toc2578"/>
      <w:r>
        <w:rPr>
          <w:rFonts w:hint="eastAsia"/>
          <w:sz w:val="32"/>
          <w:szCs w:val="32"/>
          <w:lang w:val="en-US" w:eastAsia="zh-CN"/>
        </w:rPr>
        <w:t>（一）总体定位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康养山西·吕梁山核心目的地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发挥交城气候清凉、海拔适中、森林资源和山水资源丰富的禀赋优势，依托宜居、宜游、宜养的良好自然环境、丰富的吕梁民俗风情和舒适安逸的生活方式，打造以养心、养生、养老为发展方向，融旅游、居住、运动、医疗、中医养生为一体的康养产业集群。重点发展森林康养、运动康养、乡村康养、温泉康养、中医药康养等新业态；以康养产业拉动旅游等产业链的发展，优化旅游供给结构，带动深度旅游，促进全域旅游，全面提升交城旅游的竞争力和影响力，实现特色旅游经济强县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城的庞泉沟是吕梁山难得的一颗绿色明珠，同时境内的主峰孝文山是吕梁山的最高峰，交城可依托庞泉沟良好的生态资源，与周边的白龙山、南阳沟森林公园、黑茶山、北武当山、千年景区和苍儿会景区等康养资源进行合作与差异化发展，将交城的庞泉沟打造为集康体疗养、养生养老、休闲度假等功能于一体的康养山西·吕梁山核心目的地，再现“云断千山峰连峰，林海无垠猿啼声，庞泉飞流源不尽，晚霞留恋睡美人”的吕梁山最优美的康养生态环境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3" w:name="_Toc19057"/>
      <w:r>
        <w:rPr>
          <w:rFonts w:hint="eastAsia"/>
          <w:sz w:val="32"/>
          <w:szCs w:val="32"/>
          <w:lang w:val="en-US" w:eastAsia="zh-CN"/>
        </w:rPr>
        <w:t>（二）形象定位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山魂水韵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康养交城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品牌形象上，以“山魂、水韵、林海、氧吧、人杰、地灵”为文化旅游新名片，以吕梁山大品牌营造交城的山水优势，以山之厚重灵魂和水之灵动神韵共同演绎出山魂水韵的华美乐章，形成对游客的巨大吸引力。以交城的历史文化资源形成千年古县的厚重感，以交城的山水生态资源形成画面感，突出交城山魂和庞泉水韵的独特卖点，将交城的品牌定位于“山魂水韵·康养交城”，并通过形象设计用一系列品牌符号展示出交城“山水交融地，人文荟萃城”的独特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山魂水韵”表达的是交城深厚的历史文化资源和独特的山水生态资源，展示的是交城厚重的人文历史资源和优越的自然生态环境，给游客带来如诗如画般的山水体验，让游客放松身心、亲近自然，传达交城慢节奏的生活和悠闲的氛围，体现交城旅游的格调和气氛。“康养交城”全面对接了山西省“夏养山西”康养品牌的发展定位，打响了交城“夏养山西、康养交城”的旅游品牌，展现出交城优越的康养生态环境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4" w:name="_Toc19570"/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康养产业发展目标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依托交城得天独厚的气候、区位、山水、温泉、森林等五大优势，以培育山西省康养产业示范县为抓手，紧紧围绕实施重大项目谋划，经过五年努力，初步形成以康养产业·庞泉沟片区和康养产业·交城山片区为重点的康养产业重点分布区，初步建成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个康养项目。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通过政策扶持和投资拉动，到2025年底，自西北（庞泉沟）向东南（交城山）形成我县独特的、以“养生养心养老”为主题的康养产业带，吸引太原都市圈、京津冀城市群多层次、多年龄段的消费者来交城度夏避暑养生、休闲养心、抱团养老，打造太原都市圈度夏避暑养生养老后花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到2025年，“山魂水韵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康养交城”品牌在省内乃至全国有一定知名度，初步形成面向太原都市圈、京津冀城市群的度夏避暑养生、抱团养老目的地，打造吕梁山核心康养旅游目的地，努力把康养产业培育成为新的经济增长点，使康养产业成为我县经济转型发展的产业之一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5" w:name="_Toc3206"/>
      <w:r>
        <w:rPr>
          <w:rFonts w:hint="eastAsia"/>
          <w:sz w:val="32"/>
          <w:szCs w:val="32"/>
          <w:lang w:eastAsia="zh-CN"/>
        </w:rPr>
        <w:t>三、</w:t>
      </w:r>
      <w:r>
        <w:rPr>
          <w:rFonts w:hint="eastAsia"/>
          <w:sz w:val="32"/>
          <w:szCs w:val="32"/>
        </w:rPr>
        <w:t>康养产业发展重点任务</w:t>
      </w:r>
      <w:bookmarkEnd w:id="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6" w:name="_Toc2991"/>
      <w:r>
        <w:rPr>
          <w:rFonts w:hint="eastAsia"/>
          <w:sz w:val="32"/>
          <w:szCs w:val="32"/>
          <w:lang w:val="en-US" w:eastAsia="zh-CN"/>
        </w:rPr>
        <w:t>（一）加强生态环境保护，提升康养资源环境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牢固树立“绿水青山就是金山银山”的生态发展理念，在交城县康养产业发展过程中，遵循生态系统健康理念，坚持“保护优先，合理开发利用”的原则，切实把规划范围内森林公园、湿地公园、自然保护区及相关生态资源管理好、保护好、建设好、发展好，以更优质的自然资源、更美好的生态环境服务康养产业的发展。积极开展自然资源对维持生态平衡、促进人与自然和谐相处重要性的宣传教育活动，提升交城全县的环保意识、环保能力，在生态环境不断保护的同时，交城县康养产业迈上新台阶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7" w:name="_Toc23282"/>
      <w:r>
        <w:rPr>
          <w:rFonts w:hint="eastAsia"/>
          <w:sz w:val="32"/>
          <w:szCs w:val="32"/>
          <w:lang w:val="en-US" w:eastAsia="zh-CN"/>
        </w:rPr>
        <w:t>（二）实施重点项目工程，加快康养品牌建设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“十四五”期间，牢牢抓住山西省“康养山西·夏养山西”品牌建设工作，依托交城县庞泉沟四季分明、气候条件优越，森林覆盖率高的优越康养条件及周边其他生态资源和人文环境，以庞泉沟康养小镇为龙头项目，重点开发集森林康养、运动康养、中医药康养及人文康养为主体的若干重点项目，以周边一般项目为辅助，打造一批具有交城特色的康养项目。立足“十四五”新发展阶段，贯彻康养产业发展理念，围绕康养产业培育，通过专业化的策划包装，策划推出康养体验等一系列活动，构建交城康养产业新发展格局，着力叫响“康养山西·吕梁山核心目的地”品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8" w:name="_Toc9760"/>
      <w:r>
        <w:rPr>
          <w:rFonts w:hint="eastAsia"/>
          <w:sz w:val="32"/>
          <w:szCs w:val="32"/>
          <w:lang w:val="en-US" w:eastAsia="zh-CN"/>
        </w:rPr>
        <w:t>（三）打造全新康养产品，构建康养产品体系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国际化的视野，转变规划意识，对康养市场进行细分，延伸康养产业链，并健全基本服务体系。以健康产业为核心，将健康、养生、休闲、运动等多元化功能融为一体，通过优化产业布局、推动业态创新、丰富产品体系，升级现有森林康养、水系康养、运动康养等产品，同时积极促进康养产业与养老、旅游、文化、中医药产业相融合，创新打造养心、养生、养老、养性、养神五大康养业态，发展山水宽心、田园静心、气候养身、中医药调身、杂粮膳食补身、乡村养老、旅居养老、运动养性、禅道修心、文化养神等康养产品，催生康养新产业、新业态、新模式，从而构造交城县现有康养产品及新业态康养产品“3+5”康养产品体系，促进康养产业的大力发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9" w:name="_Toc31781"/>
      <w:r>
        <w:rPr>
          <w:rFonts w:hint="eastAsia"/>
          <w:sz w:val="32"/>
          <w:szCs w:val="32"/>
          <w:lang w:val="en-US" w:eastAsia="zh-CN"/>
        </w:rPr>
        <w:t>（四）优化营销策划方式，推广康养目的地形象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中国特色的康养模式为核心卖点，明确交城康养品牌形象，进行卓有成效的营销策划，力争将交城打造为国内外知名的康养胜地。充分利用交城丰富的自然资源以及养生养老服务品质，不断推出新的主题康养产品，通过康养文化的烘托、吸引物的打造，营造康养目的地环境氛围。突出“山魂水韵·康养交城”特色，针对养老市场、养生市场、康体运动市场、医疗养护市场、旅游市场进行精准营销。大力发展网络营销、智慧营销，推动文化旅游、宣传、外事、体育、商务等部门进行联合营销，鼓励省内旅游企业和协会参加境外国际旅游展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策划交城康养旅游节、全国康体养生旅游交流会、交城国际运动赛事节、交城养生宴等一系列“康养交城”主题营销活动，提高品牌知名度，努力实现品牌价值，提升康养产业的档次及创收水平，为经济做出更大的贡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10" w:name="_Toc27675"/>
      <w:r>
        <w:rPr>
          <w:rFonts w:hint="eastAsia"/>
          <w:sz w:val="32"/>
          <w:szCs w:val="32"/>
          <w:lang w:val="en-US" w:eastAsia="zh-CN"/>
        </w:rPr>
        <w:t>（五）加强公共服务体系，提升康养服务水平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城县康养产业的发展，提升公共服务体系是基础，主要包括康养产业基础设施和公共服务设施。一是在基础社会方面对康养产业发展所需的道路设施、水电设施、通信设施以及休闲娱乐、体育健身、医疗保健、餐饮住宿等设施进行配套性改造与新建，促使交城康养产业硬件条件不断完善；二是依托基础设施设备，完善康养服务标准和技术规范，加强标准实施和监督管理。引进先进经营理念，探索运用连锁式、托管式、共享式、职业经理制等现代经营管理模式，提升运营能力和管理水平；三是加强康养从业人员职业技能培训，提高服务品质。通过多方位康养服务体系建设，提升交城康养服务水平。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67F24"/>
    <w:rsid w:val="18F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2021-12-17T07:14:00Z</dcterms:created>
  <dc:creator>蜡笔小新</dc:creator>
  <cp:lastModifiedBy>蜡笔小新</cp:lastModifiedBy>
  <dcterms:modified xsi:type="dcterms:W3CDTF">2021-12-17T07:14:50Z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80DB14BF9CD543D89008CA68AFD77863</vt:lpwstr>
  </property>
</Properties>
</file>