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2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1078"/>
        <w:gridCol w:w="1435"/>
        <w:gridCol w:w="5000"/>
        <w:gridCol w:w="1498"/>
        <w:gridCol w:w="1447"/>
        <w:gridCol w:w="2671"/>
      </w:tblGrid>
      <w:tr w:rsidR="00D977D5" w:rsidTr="00D977D5">
        <w:trPr>
          <w:trHeight w:val="244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7D5" w:rsidRDefault="00D977D5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450"/>
        </w:trPr>
        <w:tc>
          <w:tcPr>
            <w:tcW w:w="140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  <w:u w:val="single"/>
              </w:rPr>
              <w:t xml:space="preserve">       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已建成的标准警保合作劝导站清单</w:t>
            </w:r>
          </w:p>
        </w:tc>
      </w:tr>
      <w:tr w:rsidR="00D977D5" w:rsidTr="00D977D5">
        <w:trPr>
          <w:trHeight w:val="244"/>
        </w:trPr>
        <w:tc>
          <w:tcPr>
            <w:tcW w:w="140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7D5" w:rsidRDefault="00D977D5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填表单位：                                  填表人：                          联系电话：</w:t>
            </w:r>
          </w:p>
        </w:tc>
      </w:tr>
      <w:tr w:rsidR="00D977D5" w:rsidTr="00D977D5">
        <w:trPr>
          <w:trHeight w:val="669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乡（镇）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警保合作劝导站名称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类型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br/>
              <w:t>（一级、二级、三级）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配备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br/>
              <w:t>劝导员人数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地点</w:t>
            </w: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br/>
              <w:t>（具体路口或具体位置）</w:t>
            </w: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D977D5" w:rsidTr="00D977D5">
        <w:trPr>
          <w:trHeight w:val="25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7D5" w:rsidRDefault="00D977D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2400AB" w:rsidRDefault="002400AB"/>
    <w:sectPr w:rsidR="002400AB" w:rsidSect="00D977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7D5"/>
    <w:rsid w:val="002400AB"/>
    <w:rsid w:val="00D9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7D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D977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2021-08-20T01:50:00Z</dcterms:created>
  <dcterms:modified xsi:type="dcterms:W3CDTF">2021-08-20T01:50:00Z</dcterms:modified>
</cp:coreProperties>
</file>